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4BA0C" w14:textId="77777777" w:rsidR="00826385" w:rsidRDefault="00826385" w:rsidP="00826385">
      <w:pPr>
        <w:ind w:left="5184" w:firstLine="345"/>
        <w:contextualSpacing/>
        <w:rPr>
          <w:sz w:val="24"/>
          <w:szCs w:val="24"/>
        </w:rPr>
      </w:pPr>
      <w:r>
        <w:rPr>
          <w:sz w:val="24"/>
          <w:szCs w:val="24"/>
        </w:rPr>
        <w:t>PATVIRTINTA</w:t>
      </w:r>
    </w:p>
    <w:p w14:paraId="1C32168F" w14:textId="77777777" w:rsidR="00826385" w:rsidRDefault="00826385" w:rsidP="00826385">
      <w:pPr>
        <w:ind w:left="552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Lietuvos vyriausiojo administracinio teismo pirmininko </w:t>
      </w:r>
    </w:p>
    <w:p w14:paraId="48982844" w14:textId="77777777" w:rsidR="00826385" w:rsidRPr="006667C6" w:rsidRDefault="00826385" w:rsidP="00826385">
      <w:pPr>
        <w:ind w:left="5529"/>
        <w:contextualSpacing/>
        <w:rPr>
          <w:sz w:val="24"/>
          <w:szCs w:val="24"/>
        </w:rPr>
      </w:pPr>
      <w:r>
        <w:rPr>
          <w:sz w:val="24"/>
          <w:szCs w:val="24"/>
        </w:rPr>
        <w:t>2024 m. vasario 14 d. įsakymu Nr. TP-10</w:t>
      </w:r>
    </w:p>
    <w:p w14:paraId="104D9B03" w14:textId="77777777" w:rsidR="00826385" w:rsidRPr="006667C6" w:rsidRDefault="00826385" w:rsidP="00826385">
      <w:pPr>
        <w:jc w:val="center"/>
        <w:rPr>
          <w:sz w:val="24"/>
          <w:szCs w:val="24"/>
        </w:rPr>
      </w:pPr>
    </w:p>
    <w:p w14:paraId="0C40818F" w14:textId="77777777" w:rsidR="00826385" w:rsidRDefault="00826385" w:rsidP="0082638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REGIONŲ</w:t>
      </w:r>
      <w:r w:rsidRPr="006667C6">
        <w:rPr>
          <w:b/>
          <w:sz w:val="24"/>
          <w:szCs w:val="24"/>
        </w:rPr>
        <w:t xml:space="preserve"> ADMINISTRACINI</w:t>
      </w:r>
      <w:r>
        <w:rPr>
          <w:b/>
          <w:sz w:val="24"/>
          <w:szCs w:val="24"/>
        </w:rPr>
        <w:t>O</w:t>
      </w:r>
      <w:r w:rsidRPr="006667C6">
        <w:rPr>
          <w:b/>
          <w:sz w:val="24"/>
          <w:szCs w:val="24"/>
        </w:rPr>
        <w:t xml:space="preserve"> TEISM</w:t>
      </w:r>
      <w:r>
        <w:rPr>
          <w:b/>
          <w:sz w:val="24"/>
          <w:szCs w:val="24"/>
        </w:rPr>
        <w:t>O</w:t>
      </w:r>
      <w:r w:rsidRPr="006667C6">
        <w:rPr>
          <w:b/>
          <w:sz w:val="24"/>
          <w:szCs w:val="24"/>
        </w:rPr>
        <w:t xml:space="preserve"> </w:t>
      </w:r>
    </w:p>
    <w:p w14:paraId="21B6F8A8" w14:textId="77777777" w:rsidR="00826385" w:rsidRPr="006667C6" w:rsidRDefault="00826385" w:rsidP="0082638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2024 M. </w:t>
      </w:r>
      <w:r w:rsidRPr="006667C6">
        <w:rPr>
          <w:b/>
          <w:sz w:val="24"/>
          <w:szCs w:val="24"/>
        </w:rPr>
        <w:t>ADMINI</w:t>
      </w:r>
      <w:r>
        <w:rPr>
          <w:b/>
          <w:sz w:val="24"/>
          <w:szCs w:val="24"/>
        </w:rPr>
        <w:t xml:space="preserve">STRACINĖS VEIKLOS PRIEŽIŪROS </w:t>
      </w:r>
      <w:r w:rsidRPr="006667C6">
        <w:rPr>
          <w:b/>
          <w:sz w:val="24"/>
          <w:szCs w:val="24"/>
        </w:rPr>
        <w:t>PLANAS</w:t>
      </w:r>
    </w:p>
    <w:p w14:paraId="036E173B" w14:textId="77777777" w:rsidR="00826385" w:rsidRPr="006667C6" w:rsidRDefault="00826385" w:rsidP="00826385">
      <w:pPr>
        <w:spacing w:line="360" w:lineRule="auto"/>
        <w:rPr>
          <w:sz w:val="24"/>
          <w:szCs w:val="24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2552"/>
        <w:gridCol w:w="2835"/>
      </w:tblGrid>
      <w:tr w:rsidR="00826385" w:rsidRPr="006667C6" w14:paraId="2E3FAC45" w14:textId="77777777" w:rsidTr="00FF333F">
        <w:tc>
          <w:tcPr>
            <w:tcW w:w="709" w:type="dxa"/>
          </w:tcPr>
          <w:p w14:paraId="317DEFE0" w14:textId="77777777" w:rsidR="00826385" w:rsidRDefault="00826385" w:rsidP="00FF333F">
            <w:pPr>
              <w:jc w:val="center"/>
              <w:rPr>
                <w:b/>
                <w:sz w:val="24"/>
                <w:szCs w:val="24"/>
              </w:rPr>
            </w:pPr>
            <w:r w:rsidRPr="006667C6">
              <w:rPr>
                <w:b/>
                <w:sz w:val="24"/>
                <w:szCs w:val="24"/>
              </w:rPr>
              <w:t>Eil. Nr.</w:t>
            </w:r>
          </w:p>
          <w:p w14:paraId="47683C1E" w14:textId="77777777" w:rsidR="00826385" w:rsidRPr="006667C6" w:rsidRDefault="00826385" w:rsidP="00FF333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14:paraId="04D71947" w14:textId="77777777" w:rsidR="00826385" w:rsidRPr="006667C6" w:rsidRDefault="00826385" w:rsidP="00FF333F">
            <w:pPr>
              <w:keepNext/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Priemonės pavadinimas</w:t>
            </w:r>
          </w:p>
        </w:tc>
        <w:tc>
          <w:tcPr>
            <w:tcW w:w="2552" w:type="dxa"/>
          </w:tcPr>
          <w:p w14:paraId="4AF16C1E" w14:textId="77777777" w:rsidR="00826385" w:rsidRPr="006667C6" w:rsidRDefault="00826385" w:rsidP="00FF333F">
            <w:pPr>
              <w:keepNext/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Įvykdymo</w:t>
            </w:r>
            <w:r w:rsidRPr="006667C6">
              <w:rPr>
                <w:b/>
                <w:sz w:val="24"/>
                <w:szCs w:val="24"/>
              </w:rPr>
              <w:t xml:space="preserve"> terminas</w:t>
            </w:r>
          </w:p>
        </w:tc>
        <w:tc>
          <w:tcPr>
            <w:tcW w:w="2835" w:type="dxa"/>
          </w:tcPr>
          <w:p w14:paraId="2ACDA500" w14:textId="77777777" w:rsidR="00826385" w:rsidRPr="006667C6" w:rsidRDefault="00826385" w:rsidP="00FF333F">
            <w:pPr>
              <w:keepNext/>
              <w:jc w:val="center"/>
              <w:outlineLvl w:val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Vykdytojai</w:t>
            </w:r>
          </w:p>
        </w:tc>
      </w:tr>
      <w:tr w:rsidR="00826385" w:rsidRPr="006667C6" w14:paraId="166B6641" w14:textId="77777777" w:rsidTr="00FF333F">
        <w:trPr>
          <w:trHeight w:val="1060"/>
        </w:trPr>
        <w:tc>
          <w:tcPr>
            <w:tcW w:w="709" w:type="dxa"/>
          </w:tcPr>
          <w:p w14:paraId="5BC0A08A" w14:textId="77777777" w:rsidR="00826385" w:rsidRPr="006667C6" w:rsidRDefault="00826385" w:rsidP="00FF333F">
            <w:pPr>
              <w:jc w:val="center"/>
              <w:rPr>
                <w:sz w:val="24"/>
              </w:rPr>
            </w:pPr>
            <w:r w:rsidRPr="006667C6">
              <w:rPr>
                <w:sz w:val="24"/>
              </w:rPr>
              <w:t>1.</w:t>
            </w:r>
          </w:p>
          <w:p w14:paraId="07DBC74C" w14:textId="77777777" w:rsidR="00826385" w:rsidRPr="006667C6" w:rsidRDefault="00826385" w:rsidP="00FF333F">
            <w:pPr>
              <w:jc w:val="center"/>
              <w:rPr>
                <w:sz w:val="24"/>
              </w:rPr>
            </w:pPr>
          </w:p>
          <w:p w14:paraId="15795713" w14:textId="77777777" w:rsidR="00826385" w:rsidRDefault="00826385" w:rsidP="00FF333F">
            <w:pPr>
              <w:jc w:val="center"/>
              <w:rPr>
                <w:b/>
                <w:sz w:val="24"/>
              </w:rPr>
            </w:pPr>
          </w:p>
          <w:p w14:paraId="6B0E2AAC" w14:textId="77777777" w:rsidR="00826385" w:rsidRPr="006667C6" w:rsidRDefault="00826385" w:rsidP="00FF333F">
            <w:pPr>
              <w:jc w:val="center"/>
              <w:rPr>
                <w:sz w:val="24"/>
              </w:rPr>
            </w:pPr>
          </w:p>
        </w:tc>
        <w:tc>
          <w:tcPr>
            <w:tcW w:w="3544" w:type="dxa"/>
          </w:tcPr>
          <w:p w14:paraId="19880039" w14:textId="77777777" w:rsidR="00826385" w:rsidRPr="006D1BF4" w:rsidRDefault="00826385" w:rsidP="00FF333F">
            <w:pPr>
              <w:tabs>
                <w:tab w:val="left" w:pos="460"/>
              </w:tabs>
              <w:rPr>
                <w:sz w:val="24"/>
              </w:rPr>
            </w:pPr>
            <w:r>
              <w:rPr>
                <w:sz w:val="24"/>
              </w:rPr>
              <w:t>Planinis kompleksinis Regionų administracinio teismo veiklos patikrinimas, vadovaujantis esminiais kriterijais 2023–2024 metų planiniams kompleksiniams patikrinimams atlikti, patvirtintais Teisėjų tarybos 2022 m. gruodžio 19 d. nutarimu Nr. 13P-234-(7.1.2.)</w:t>
            </w:r>
          </w:p>
        </w:tc>
        <w:tc>
          <w:tcPr>
            <w:tcW w:w="2552" w:type="dxa"/>
          </w:tcPr>
          <w:p w14:paraId="117D4860" w14:textId="77777777" w:rsidR="00826385" w:rsidRPr="006667C6" w:rsidRDefault="00826385" w:rsidP="00FF33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IV</w:t>
            </w:r>
            <w:r w:rsidRPr="006667C6">
              <w:rPr>
                <w:sz w:val="24"/>
              </w:rPr>
              <w:t xml:space="preserve"> ketvirtis</w:t>
            </w:r>
          </w:p>
          <w:p w14:paraId="0E4E5129" w14:textId="77777777" w:rsidR="00826385" w:rsidRPr="006667C6" w:rsidRDefault="00826385" w:rsidP="00FF333F">
            <w:pPr>
              <w:rPr>
                <w:sz w:val="24"/>
              </w:rPr>
            </w:pPr>
          </w:p>
        </w:tc>
        <w:tc>
          <w:tcPr>
            <w:tcW w:w="2835" w:type="dxa"/>
          </w:tcPr>
          <w:p w14:paraId="6D8C53E7" w14:textId="77777777" w:rsidR="00826385" w:rsidRDefault="00826385" w:rsidP="00FF33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Lietuvos vyriausiojo administracinio teismo pirmininko sudaryta komisija</w:t>
            </w:r>
          </w:p>
          <w:p w14:paraId="3B7BC618" w14:textId="77777777" w:rsidR="00826385" w:rsidRPr="006667C6" w:rsidRDefault="00826385" w:rsidP="00FF333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</w:tc>
      </w:tr>
      <w:tr w:rsidR="00826385" w:rsidRPr="006667C6" w14:paraId="683B3A5B" w14:textId="77777777" w:rsidTr="00FF333F">
        <w:trPr>
          <w:trHeight w:val="1060"/>
        </w:trPr>
        <w:tc>
          <w:tcPr>
            <w:tcW w:w="709" w:type="dxa"/>
          </w:tcPr>
          <w:p w14:paraId="313E95CB" w14:textId="77777777" w:rsidR="00826385" w:rsidRDefault="00826385" w:rsidP="00FF33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544" w:type="dxa"/>
          </w:tcPr>
          <w:p w14:paraId="49055FD7" w14:textId="77777777" w:rsidR="00826385" w:rsidRPr="00E122CE" w:rsidRDefault="00826385" w:rsidP="00FF333F">
            <w:pPr>
              <w:tabs>
                <w:tab w:val="left" w:pos="460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Rengti Regionų administracinio teismo administracinės veiklos aptarimus.</w:t>
            </w:r>
          </w:p>
        </w:tc>
        <w:tc>
          <w:tcPr>
            <w:tcW w:w="2552" w:type="dxa"/>
          </w:tcPr>
          <w:p w14:paraId="6E3AA5CD" w14:textId="77777777" w:rsidR="00826385" w:rsidRDefault="00826385" w:rsidP="00FF33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Pagal poreikį, bet ne rečiau kaip kartą per pusmetį</w:t>
            </w:r>
          </w:p>
        </w:tc>
        <w:tc>
          <w:tcPr>
            <w:tcW w:w="2835" w:type="dxa"/>
          </w:tcPr>
          <w:p w14:paraId="5AF79C7C" w14:textId="77777777" w:rsidR="00826385" w:rsidRPr="001E2332" w:rsidRDefault="00826385" w:rsidP="00FF33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Lietuvos vyriausiojo administracinio teismo pirmininkas</w:t>
            </w:r>
          </w:p>
        </w:tc>
      </w:tr>
    </w:tbl>
    <w:p w14:paraId="433A91D2" w14:textId="77777777" w:rsidR="00826385" w:rsidRDefault="00826385" w:rsidP="00826385">
      <w:pPr>
        <w:jc w:val="both"/>
        <w:rPr>
          <w:sz w:val="24"/>
        </w:rPr>
      </w:pPr>
      <w:r>
        <w:rPr>
          <w:sz w:val="24"/>
        </w:rPr>
        <w:tab/>
        <w:t xml:space="preserve">                   </w:t>
      </w:r>
    </w:p>
    <w:p w14:paraId="38F8FA2F" w14:textId="77777777" w:rsidR="00826385" w:rsidRPr="00A13EFE" w:rsidRDefault="00826385" w:rsidP="00826385">
      <w:pPr>
        <w:jc w:val="center"/>
        <w:rPr>
          <w:sz w:val="24"/>
          <w:szCs w:val="24"/>
        </w:rPr>
      </w:pPr>
      <w:r w:rsidRPr="006667C6">
        <w:rPr>
          <w:sz w:val="24"/>
        </w:rPr>
        <w:t>___________________</w:t>
      </w:r>
    </w:p>
    <w:p w14:paraId="42A2AF32" w14:textId="77777777" w:rsidR="00826385" w:rsidRPr="00EB4F65" w:rsidRDefault="00826385" w:rsidP="00826385">
      <w:pPr>
        <w:spacing w:after="200" w:line="276" w:lineRule="auto"/>
        <w:rPr>
          <w:sz w:val="24"/>
        </w:rPr>
      </w:pPr>
    </w:p>
    <w:p w14:paraId="34D15D5A" w14:textId="77777777" w:rsidR="00F10CA2" w:rsidRDefault="00F10CA2"/>
    <w:sectPr w:rsidR="00F10CA2" w:rsidSect="0082638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385"/>
    <w:rsid w:val="00826385"/>
    <w:rsid w:val="00F1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E2FDA"/>
  <w15:chartTrackingRefBased/>
  <w15:docId w15:val="{9A89C1ED-F71A-4EA3-A2FD-EB934F58A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638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533</Words>
  <Characters>304</Characters>
  <Application>Microsoft Office Word</Application>
  <DocSecurity>0</DocSecurity>
  <Lines>2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Narbutienė</dc:creator>
  <cp:keywords/>
  <dc:description/>
  <cp:lastModifiedBy>Violeta Narbutienė</cp:lastModifiedBy>
  <cp:revision>1</cp:revision>
  <dcterms:created xsi:type="dcterms:W3CDTF">2024-02-14T14:25:00Z</dcterms:created>
  <dcterms:modified xsi:type="dcterms:W3CDTF">2024-02-14T14:26:00Z</dcterms:modified>
</cp:coreProperties>
</file>