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136" w:rsidRPr="00A96E4A" w:rsidRDefault="004D1D4E" w:rsidP="00554122">
      <w:pPr>
        <w:jc w:val="center"/>
      </w:pPr>
      <w:r w:rsidRPr="00A96E4A">
        <w:rPr>
          <w:noProof/>
          <w:lang w:eastAsia="lt-LT"/>
        </w:rPr>
        <w:drawing>
          <wp:inline distT="0" distB="0" distL="0" distR="0">
            <wp:extent cx="733425" cy="7620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136" w:rsidRPr="00A96E4A" w:rsidRDefault="007D7136" w:rsidP="007D7136">
      <w:pPr>
        <w:jc w:val="center"/>
        <w:rPr>
          <w:b/>
        </w:rPr>
      </w:pPr>
      <w:r w:rsidRPr="00A96E4A">
        <w:rPr>
          <w:b/>
        </w:rPr>
        <w:t>LIETUVOS VYRIAUSIOJO ADMINISTRACINIO TEISMO</w:t>
      </w:r>
    </w:p>
    <w:p w:rsidR="007D7136" w:rsidRPr="00A96E4A" w:rsidRDefault="007D7136" w:rsidP="007D7136">
      <w:pPr>
        <w:jc w:val="center"/>
        <w:rPr>
          <w:b/>
        </w:rPr>
      </w:pPr>
      <w:r w:rsidRPr="00A96E4A">
        <w:rPr>
          <w:b/>
        </w:rPr>
        <w:t>PIRMININKAS</w:t>
      </w:r>
    </w:p>
    <w:p w:rsidR="007D7136" w:rsidRPr="00A96E4A" w:rsidRDefault="007D7136" w:rsidP="007D7136">
      <w:pPr>
        <w:jc w:val="center"/>
        <w:rPr>
          <w:b/>
        </w:rPr>
      </w:pPr>
    </w:p>
    <w:p w:rsidR="008A7F68" w:rsidRDefault="007D7136" w:rsidP="00A17B3B">
      <w:pPr>
        <w:jc w:val="center"/>
        <w:rPr>
          <w:b/>
        </w:rPr>
      </w:pPr>
      <w:r w:rsidRPr="00A96E4A">
        <w:rPr>
          <w:b/>
        </w:rPr>
        <w:t xml:space="preserve">ĮSAKYMAS </w:t>
      </w:r>
    </w:p>
    <w:p w:rsidR="007D7136" w:rsidRPr="00A96E4A" w:rsidRDefault="007D7136" w:rsidP="00A17B3B">
      <w:pPr>
        <w:jc w:val="center"/>
        <w:rPr>
          <w:b/>
        </w:rPr>
      </w:pPr>
      <w:r w:rsidRPr="00A96E4A">
        <w:rPr>
          <w:b/>
        </w:rPr>
        <w:t xml:space="preserve">DĖL </w:t>
      </w:r>
      <w:r w:rsidR="006C4765">
        <w:rPr>
          <w:b/>
        </w:rPr>
        <w:t>201</w:t>
      </w:r>
      <w:r w:rsidR="001A0617">
        <w:rPr>
          <w:b/>
        </w:rPr>
        <w:t>8</w:t>
      </w:r>
      <w:r w:rsidR="006C4765">
        <w:rPr>
          <w:b/>
        </w:rPr>
        <w:t xml:space="preserve"> METŲ </w:t>
      </w:r>
      <w:r w:rsidR="00A17B3B" w:rsidRPr="00A96E4A">
        <w:rPr>
          <w:b/>
        </w:rPr>
        <w:t>ORGANIZACINĖS VEIKLOS PRIEŽIŪROS PLAN</w:t>
      </w:r>
      <w:r w:rsidR="001A0617">
        <w:rPr>
          <w:b/>
        </w:rPr>
        <w:t>O</w:t>
      </w:r>
      <w:r w:rsidR="00027865" w:rsidRPr="00A96E4A">
        <w:rPr>
          <w:b/>
        </w:rPr>
        <w:t xml:space="preserve"> </w:t>
      </w:r>
      <w:r w:rsidR="00A17B3B" w:rsidRPr="00A96E4A">
        <w:rPr>
          <w:b/>
        </w:rPr>
        <w:t>TVIRTINIMO</w:t>
      </w:r>
    </w:p>
    <w:p w:rsidR="007D7136" w:rsidRPr="00A96E4A" w:rsidRDefault="007D7136" w:rsidP="007D7136">
      <w:pPr>
        <w:jc w:val="center"/>
      </w:pPr>
    </w:p>
    <w:p w:rsidR="007D7136" w:rsidRPr="00076D41" w:rsidRDefault="007D7136" w:rsidP="00BE405D">
      <w:pPr>
        <w:jc w:val="center"/>
      </w:pPr>
      <w:r w:rsidRPr="00076D41">
        <w:t>201</w:t>
      </w:r>
      <w:r w:rsidR="004D5731">
        <w:t>8</w:t>
      </w:r>
      <w:r w:rsidRPr="00076D41">
        <w:t xml:space="preserve"> m. </w:t>
      </w:r>
      <w:r w:rsidR="00076D41" w:rsidRPr="00076D41">
        <w:t xml:space="preserve">vasario </w:t>
      </w:r>
      <w:r w:rsidR="001A0617">
        <w:t>5</w:t>
      </w:r>
      <w:r w:rsidR="00B6459E" w:rsidRPr="00076D41">
        <w:t xml:space="preserve"> </w:t>
      </w:r>
      <w:r w:rsidRPr="00076D41">
        <w:t xml:space="preserve">d. Nr. </w:t>
      </w:r>
      <w:r w:rsidR="00C92175" w:rsidRPr="00076D41">
        <w:t>TP-</w:t>
      </w:r>
      <w:r w:rsidR="00076D41" w:rsidRPr="00076D41">
        <w:t>1</w:t>
      </w:r>
      <w:r w:rsidR="001A0617">
        <w:t>2</w:t>
      </w:r>
    </w:p>
    <w:p w:rsidR="007D7136" w:rsidRPr="00076D41" w:rsidRDefault="007D7136" w:rsidP="007D7136">
      <w:pPr>
        <w:jc w:val="center"/>
      </w:pPr>
      <w:r w:rsidRPr="00076D41">
        <w:t>Vilnius</w:t>
      </w:r>
    </w:p>
    <w:p w:rsidR="007D7136" w:rsidRPr="00076D41" w:rsidRDefault="007D7136" w:rsidP="007D7136">
      <w:pPr>
        <w:jc w:val="center"/>
      </w:pPr>
    </w:p>
    <w:p w:rsidR="001A0617" w:rsidRDefault="00395889" w:rsidP="001A0617">
      <w:pPr>
        <w:ind w:firstLine="900"/>
        <w:jc w:val="both"/>
        <w:rPr>
          <w:szCs w:val="24"/>
        </w:rPr>
      </w:pPr>
      <w:r w:rsidRPr="00076D41">
        <w:rPr>
          <w:szCs w:val="24"/>
        </w:rPr>
        <w:t>Vadovaudamasis Lietuvos Respublikos t</w:t>
      </w:r>
      <w:r w:rsidR="007D7136" w:rsidRPr="00076D41">
        <w:rPr>
          <w:szCs w:val="24"/>
        </w:rPr>
        <w:t xml:space="preserve">eismų įstatymo 103 ir 104 straipsniais, </w:t>
      </w:r>
      <w:r w:rsidR="00624AE8" w:rsidRPr="00076D41">
        <w:t xml:space="preserve">Teisėjų tarybos </w:t>
      </w:r>
      <w:r w:rsidR="00624AE8" w:rsidRPr="00076D41">
        <w:rPr>
          <w:color w:val="000000"/>
        </w:rPr>
        <w:t>201</w:t>
      </w:r>
      <w:r w:rsidR="001A0617">
        <w:rPr>
          <w:color w:val="000000"/>
        </w:rPr>
        <w:t>7</w:t>
      </w:r>
      <w:r w:rsidR="00624AE8" w:rsidRPr="00076D41">
        <w:rPr>
          <w:color w:val="000000"/>
        </w:rPr>
        <w:t xml:space="preserve"> m. </w:t>
      </w:r>
      <w:r w:rsidR="001A0617">
        <w:rPr>
          <w:color w:val="000000"/>
        </w:rPr>
        <w:t>lapkričio 24</w:t>
      </w:r>
      <w:r w:rsidR="00624AE8" w:rsidRPr="00076D41">
        <w:rPr>
          <w:color w:val="000000"/>
        </w:rPr>
        <w:t xml:space="preserve"> d. nutarimu Nr</w:t>
      </w:r>
      <w:r w:rsidR="00B6459E" w:rsidRPr="00076D41">
        <w:rPr>
          <w:color w:val="000000"/>
        </w:rPr>
        <w:t>. 13P-1</w:t>
      </w:r>
      <w:r w:rsidR="001A0617">
        <w:rPr>
          <w:color w:val="000000"/>
        </w:rPr>
        <w:t>7</w:t>
      </w:r>
      <w:r w:rsidR="00B6459E" w:rsidRPr="00076D41">
        <w:rPr>
          <w:color w:val="000000"/>
        </w:rPr>
        <w:t xml:space="preserve">7-(7.1.2) patvirtintų </w:t>
      </w:r>
      <w:r w:rsidR="00624AE8" w:rsidRPr="00076D41">
        <w:rPr>
          <w:color w:val="000000"/>
        </w:rPr>
        <w:t>Administravimo te</w:t>
      </w:r>
      <w:r w:rsidR="00B6459E" w:rsidRPr="00076D41">
        <w:rPr>
          <w:color w:val="000000"/>
        </w:rPr>
        <w:t>ismuose nuostatų</w:t>
      </w:r>
      <w:r w:rsidR="00BE405D" w:rsidRPr="00076D41">
        <w:rPr>
          <w:color w:val="000000"/>
        </w:rPr>
        <w:t xml:space="preserve"> (toliau – </w:t>
      </w:r>
      <w:r w:rsidR="00624AE8" w:rsidRPr="00076D41">
        <w:rPr>
          <w:color w:val="000000"/>
        </w:rPr>
        <w:t>Administravimo teismuose</w:t>
      </w:r>
      <w:r w:rsidR="00624AE8">
        <w:rPr>
          <w:color w:val="000000"/>
        </w:rPr>
        <w:t xml:space="preserve"> nuostatai)</w:t>
      </w:r>
      <w:r w:rsidR="00B6459E">
        <w:rPr>
          <w:color w:val="000000"/>
        </w:rPr>
        <w:t>, 22 punktu</w:t>
      </w:r>
    </w:p>
    <w:p w:rsidR="000D0DDA" w:rsidRPr="000D0DDA" w:rsidRDefault="000D0DDA" w:rsidP="000D0DDA">
      <w:pPr>
        <w:pStyle w:val="ListParagraph"/>
        <w:numPr>
          <w:ilvl w:val="0"/>
          <w:numId w:val="3"/>
        </w:numPr>
        <w:ind w:left="0" w:firstLine="900"/>
        <w:jc w:val="both"/>
      </w:pPr>
      <w:r w:rsidRPr="000D0DDA">
        <w:t xml:space="preserve">T v i r t i n u Lietuvos vyriausiojo administracinio teismo </w:t>
      </w:r>
      <w:r w:rsidR="00C10D92">
        <w:t>201</w:t>
      </w:r>
      <w:r w:rsidR="001A0617">
        <w:t>8</w:t>
      </w:r>
      <w:r w:rsidR="00C10D92">
        <w:t xml:space="preserve"> </w:t>
      </w:r>
      <w:r w:rsidR="00C10D92" w:rsidRPr="000D0DDA">
        <w:t>met</w:t>
      </w:r>
      <w:r w:rsidR="008E1A5C">
        <w:t>ų</w:t>
      </w:r>
      <w:r w:rsidR="00C10D92" w:rsidRPr="000D0DDA">
        <w:t xml:space="preserve"> </w:t>
      </w:r>
      <w:r w:rsidRPr="000D0DDA">
        <w:t>organi</w:t>
      </w:r>
      <w:r w:rsidR="00E227B7">
        <w:t xml:space="preserve">zacinės veiklos priežiūros </w:t>
      </w:r>
      <w:r w:rsidRPr="000D0DDA">
        <w:t xml:space="preserve">planą </w:t>
      </w:r>
      <w:r w:rsidRPr="00874DB4">
        <w:t>(</w:t>
      </w:r>
      <w:r w:rsidR="00874DB4" w:rsidRPr="00874DB4">
        <w:t>pridedama</w:t>
      </w:r>
      <w:r w:rsidRPr="00874DB4">
        <w:t>)</w:t>
      </w:r>
      <w:r w:rsidRPr="00E227B7">
        <w:rPr>
          <w:spacing w:val="-20"/>
        </w:rPr>
        <w:t>.</w:t>
      </w:r>
    </w:p>
    <w:p w:rsidR="007F540D" w:rsidRPr="00A96E4A" w:rsidRDefault="001A0617" w:rsidP="002A5569">
      <w:pPr>
        <w:numPr>
          <w:ilvl w:val="0"/>
          <w:numId w:val="3"/>
        </w:numPr>
        <w:ind w:left="0" w:firstLine="900"/>
        <w:jc w:val="both"/>
      </w:pPr>
      <w:r>
        <w:t xml:space="preserve">P a v e d u su </w:t>
      </w:r>
      <w:r w:rsidRPr="000D0DDA">
        <w:t xml:space="preserve">Lietuvos vyriausiojo administracinio teismo </w:t>
      </w:r>
      <w:r>
        <w:t xml:space="preserve">2018 </w:t>
      </w:r>
      <w:r w:rsidRPr="000D0DDA">
        <w:t>met</w:t>
      </w:r>
      <w:r w:rsidR="008E1A5C">
        <w:t>ų</w:t>
      </w:r>
      <w:r w:rsidRPr="000D0DDA">
        <w:t xml:space="preserve"> organi</w:t>
      </w:r>
      <w:r>
        <w:t xml:space="preserve">zacinės veiklos priežiūros </w:t>
      </w:r>
      <w:r w:rsidRPr="000D0DDA">
        <w:t>plan</w:t>
      </w:r>
      <w:r>
        <w:t xml:space="preserve">u Personalo ir administravimo skyriaus vyriausiąją specialistę Violetą Tamošiūnaitę supažindinti teismo darbuotojus, atsakingus už </w:t>
      </w:r>
      <w:r w:rsidR="008E1A5C">
        <w:t xml:space="preserve">plane nurodytų </w:t>
      </w:r>
      <w:r>
        <w:t>priemonių įgyvendinimą</w:t>
      </w:r>
      <w:r w:rsidR="00395889" w:rsidRPr="00A96E4A">
        <w:t xml:space="preserve">. </w:t>
      </w:r>
    </w:p>
    <w:p w:rsidR="00443FCE" w:rsidRPr="00A96E4A" w:rsidRDefault="00443FCE" w:rsidP="00554122">
      <w:pPr>
        <w:ind w:right="-1"/>
        <w:rPr>
          <w:szCs w:val="24"/>
        </w:rPr>
      </w:pPr>
    </w:p>
    <w:p w:rsidR="001A0617" w:rsidRDefault="001A0617" w:rsidP="00554122">
      <w:pPr>
        <w:jc w:val="both"/>
      </w:pPr>
      <w:r>
        <w:t>T</w:t>
      </w:r>
      <w:r w:rsidR="00624AE8">
        <w:t>eismo pirminink</w:t>
      </w:r>
      <w:r>
        <w:t>as</w:t>
      </w:r>
      <w:r w:rsidR="00624AE8">
        <w:t xml:space="preserve"> </w:t>
      </w:r>
      <w:r>
        <w:t xml:space="preserve"> </w:t>
      </w:r>
      <w:r w:rsidR="00514A2A" w:rsidRPr="00A96E4A">
        <w:tab/>
      </w:r>
      <w:r w:rsidR="00514A2A" w:rsidRPr="00A96E4A">
        <w:tab/>
      </w:r>
      <w:r w:rsidR="00514A2A" w:rsidRPr="00A96E4A">
        <w:tab/>
      </w:r>
      <w:r w:rsidR="00514A2A" w:rsidRPr="00A96E4A">
        <w:tab/>
      </w:r>
      <w:r>
        <w:tab/>
      </w:r>
      <w:r>
        <w:tab/>
      </w:r>
      <w:r>
        <w:tab/>
      </w:r>
      <w:r>
        <w:tab/>
        <w:t>Gintaras Kryževičius</w:t>
      </w: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  <w:r>
        <w:t>Parengė</w:t>
      </w:r>
    </w:p>
    <w:p w:rsidR="001A0617" w:rsidRDefault="001A0617" w:rsidP="00554122">
      <w:pPr>
        <w:jc w:val="both"/>
      </w:pPr>
    </w:p>
    <w:p w:rsidR="001A0617" w:rsidRDefault="001A0617" w:rsidP="00554122">
      <w:pPr>
        <w:jc w:val="both"/>
      </w:pPr>
      <w:r>
        <w:t>Dina Drutel</w:t>
      </w:r>
    </w:p>
    <w:p w:rsidR="008E1A5C" w:rsidRDefault="008E1A5C" w:rsidP="008E1A5C">
      <w:pPr>
        <w:pStyle w:val="Body"/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2018-02-05</w:t>
      </w:r>
    </w:p>
    <w:p w:rsidR="008E1A5C" w:rsidRDefault="008E1A5C" w:rsidP="008E1A5C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</w:p>
    <w:p w:rsidR="004D17C9" w:rsidRPr="009008E7" w:rsidRDefault="008E1A5C" w:rsidP="008E1A5C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lastRenderedPageBreak/>
        <w:t>P</w:t>
      </w:r>
      <w:r w:rsidR="004D17C9" w:rsidRPr="009008E7">
        <w:rPr>
          <w:rFonts w:ascii="Times New Roman" w:hAnsi="Times New Roman" w:cs="Times New Roman"/>
          <w:sz w:val="24"/>
          <w:szCs w:val="24"/>
          <w:lang w:val="lt-LT"/>
        </w:rPr>
        <w:t>ATVIRTINTA</w:t>
      </w:r>
    </w:p>
    <w:p w:rsidR="004D17C9" w:rsidRPr="009008E7" w:rsidRDefault="004D17C9" w:rsidP="004D17C9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  <w:r w:rsidRPr="009008E7">
        <w:rPr>
          <w:rFonts w:ascii="Times New Roman" w:hAnsi="Times New Roman" w:cs="Times New Roman"/>
          <w:sz w:val="24"/>
          <w:szCs w:val="24"/>
          <w:lang w:val="lt-LT"/>
        </w:rPr>
        <w:t>Lietuvos vyriausiojo administracinio</w:t>
      </w:r>
    </w:p>
    <w:p w:rsidR="004D17C9" w:rsidRPr="009008E7" w:rsidRDefault="004D17C9" w:rsidP="004D17C9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  <w:r w:rsidRPr="009008E7">
        <w:rPr>
          <w:rFonts w:ascii="Times New Roman" w:hAnsi="Times New Roman" w:cs="Times New Roman"/>
          <w:sz w:val="24"/>
          <w:szCs w:val="24"/>
          <w:lang w:val="lt-LT"/>
        </w:rPr>
        <w:t>teismo pirmininko</w:t>
      </w:r>
    </w:p>
    <w:p w:rsidR="004D17C9" w:rsidRPr="009008E7" w:rsidRDefault="004D17C9" w:rsidP="004D17C9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  <w:r w:rsidRPr="009008E7">
        <w:rPr>
          <w:rFonts w:ascii="Times New Roman" w:hAnsi="Times New Roman" w:cs="Times New Roman"/>
          <w:sz w:val="24"/>
          <w:szCs w:val="24"/>
          <w:lang w:val="lt-LT"/>
        </w:rPr>
        <w:t>2018-</w:t>
      </w:r>
      <w:r>
        <w:rPr>
          <w:rFonts w:ascii="Times New Roman" w:hAnsi="Times New Roman" w:cs="Times New Roman"/>
          <w:sz w:val="24"/>
          <w:szCs w:val="24"/>
          <w:lang w:val="lt-LT"/>
        </w:rPr>
        <w:t>02-05</w:t>
      </w:r>
      <w:r w:rsidRPr="009008E7">
        <w:rPr>
          <w:rFonts w:ascii="Times New Roman" w:hAnsi="Times New Roman" w:cs="Times New Roman"/>
          <w:sz w:val="24"/>
          <w:szCs w:val="24"/>
          <w:lang w:val="lt-LT"/>
        </w:rPr>
        <w:t xml:space="preserve"> įsakymu Nr. TP-</w:t>
      </w:r>
      <w:r>
        <w:rPr>
          <w:rFonts w:ascii="Times New Roman" w:hAnsi="Times New Roman" w:cs="Times New Roman"/>
          <w:sz w:val="24"/>
          <w:szCs w:val="24"/>
          <w:lang w:val="lt-LT"/>
        </w:rPr>
        <w:t>12</w:t>
      </w:r>
    </w:p>
    <w:p w:rsidR="004D17C9" w:rsidRPr="009008E7" w:rsidRDefault="004D17C9" w:rsidP="004D17C9">
      <w:pPr>
        <w:pStyle w:val="Body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:rsidR="004D17C9" w:rsidRPr="009008E7" w:rsidRDefault="004D17C9" w:rsidP="004D17C9">
      <w:pPr>
        <w:pStyle w:val="Body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008E7">
        <w:rPr>
          <w:rFonts w:ascii="Times New Roman" w:hAnsi="Times New Roman" w:cs="Times New Roman"/>
          <w:b/>
          <w:sz w:val="24"/>
          <w:szCs w:val="24"/>
          <w:lang w:val="lt-LT"/>
        </w:rPr>
        <w:t>LIETUVOS VYRIAUSIOJO ADMINISTRACINIO TEISMO 201</w:t>
      </w:r>
      <w:r>
        <w:rPr>
          <w:rFonts w:ascii="Times New Roman" w:hAnsi="Times New Roman" w:cs="Times New Roman"/>
          <w:b/>
          <w:sz w:val="24"/>
          <w:szCs w:val="24"/>
          <w:lang w:val="lt-LT"/>
        </w:rPr>
        <w:t>8</w:t>
      </w:r>
      <w:r w:rsidRPr="009008E7">
        <w:rPr>
          <w:rFonts w:ascii="Times New Roman" w:hAnsi="Times New Roman" w:cs="Times New Roman"/>
          <w:b/>
          <w:sz w:val="24"/>
          <w:szCs w:val="24"/>
          <w:lang w:val="lt-LT"/>
        </w:rPr>
        <w:t xml:space="preserve"> METŲ ORGANIZACINĖS VEIKLOS PRIEŽIŪROS PLANAS</w:t>
      </w:r>
    </w:p>
    <w:p w:rsidR="004D17C9" w:rsidRPr="009008E7" w:rsidRDefault="004D17C9" w:rsidP="004D17C9">
      <w:pPr>
        <w:pStyle w:val="Body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tbl>
      <w:tblPr>
        <w:tblStyle w:val="TableGrid"/>
        <w:tblW w:w="9606" w:type="dxa"/>
        <w:tblLayout w:type="fixed"/>
        <w:tblLook w:val="04A0"/>
      </w:tblPr>
      <w:tblGrid>
        <w:gridCol w:w="534"/>
        <w:gridCol w:w="1559"/>
        <w:gridCol w:w="3827"/>
        <w:gridCol w:w="1701"/>
        <w:gridCol w:w="1985"/>
      </w:tblGrid>
      <w:tr w:rsidR="004D17C9" w:rsidRPr="009008E7" w:rsidTr="008617D1">
        <w:tc>
          <w:tcPr>
            <w:tcW w:w="534" w:type="dxa"/>
          </w:tcPr>
          <w:p w:rsidR="004D17C9" w:rsidRPr="009008E7" w:rsidRDefault="004D17C9" w:rsidP="008617D1">
            <w:pPr>
              <w:rPr>
                <w:b/>
                <w:sz w:val="16"/>
                <w:szCs w:val="16"/>
              </w:rPr>
            </w:pPr>
            <w:r>
              <w:rPr>
                <w:b/>
                <w:szCs w:val="24"/>
              </w:rPr>
              <w:t>Nr</w:t>
            </w:r>
            <w:r w:rsidRPr="009008E7">
              <w:rPr>
                <w:b/>
                <w:szCs w:val="24"/>
              </w:rPr>
              <w:t>.</w:t>
            </w:r>
          </w:p>
          <w:p w:rsidR="004D17C9" w:rsidRPr="009008E7" w:rsidRDefault="004D17C9" w:rsidP="008617D1">
            <w:pPr>
              <w:rPr>
                <w:b/>
                <w:sz w:val="16"/>
                <w:szCs w:val="16"/>
              </w:rPr>
            </w:pPr>
          </w:p>
          <w:p w:rsidR="004D17C9" w:rsidRPr="009008E7" w:rsidRDefault="004D17C9" w:rsidP="008617D1">
            <w:pPr>
              <w:rPr>
                <w:b/>
                <w:szCs w:val="24"/>
              </w:rPr>
            </w:pPr>
          </w:p>
        </w:tc>
        <w:tc>
          <w:tcPr>
            <w:tcW w:w="1559" w:type="dxa"/>
          </w:tcPr>
          <w:p w:rsidR="004D17C9" w:rsidRPr="009008E7" w:rsidRDefault="004D17C9" w:rsidP="008617D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Administra</w:t>
            </w:r>
            <w:r w:rsidRPr="009008E7">
              <w:rPr>
                <w:b/>
                <w:szCs w:val="24"/>
              </w:rPr>
              <w:t>vimo tikslas</w:t>
            </w: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b/>
                <w:szCs w:val="24"/>
              </w:rPr>
            </w:pPr>
            <w:r w:rsidRPr="009008E7">
              <w:rPr>
                <w:b/>
                <w:szCs w:val="24"/>
              </w:rPr>
              <w:t>Administravimo tikslo įgyvendinimo priemonė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b/>
                <w:szCs w:val="24"/>
              </w:rPr>
            </w:pPr>
            <w:r w:rsidRPr="009008E7">
              <w:rPr>
                <w:b/>
                <w:szCs w:val="24"/>
              </w:rPr>
              <w:t>Priemonės įgyvendinimo terminas (data)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b/>
                <w:szCs w:val="24"/>
              </w:rPr>
            </w:pPr>
            <w:r w:rsidRPr="009008E7">
              <w:rPr>
                <w:b/>
                <w:szCs w:val="24"/>
              </w:rPr>
              <w:t>Atsakingi už priemonės įgyvendinimą asmenys</w:t>
            </w:r>
          </w:p>
        </w:tc>
      </w:tr>
      <w:tr w:rsidR="004D17C9" w:rsidRPr="009008E7" w:rsidTr="008617D1">
        <w:tc>
          <w:tcPr>
            <w:tcW w:w="534" w:type="dxa"/>
            <w:vMerge w:val="restart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1. </w:t>
            </w:r>
          </w:p>
        </w:tc>
        <w:tc>
          <w:tcPr>
            <w:tcW w:w="1559" w:type="dxa"/>
            <w:vMerge w:val="restart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Bylų nagrinėjimo kokybės ir proceso operatyvumo užtikrinimas</w:t>
            </w:r>
            <w:r>
              <w:rPr>
                <w:szCs w:val="24"/>
              </w:rPr>
              <w:t>.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B46BDD">
            <w:pPr>
              <w:jc w:val="both"/>
              <w:rPr>
                <w:szCs w:val="24"/>
              </w:rPr>
            </w:pPr>
            <w:r w:rsidRPr="009008E7">
              <w:rPr>
                <w:szCs w:val="24"/>
              </w:rPr>
              <w:t>1.1. Duomenų apie bylas, kurių nagrinėjimas Lietuvos vyriausiajame administraciniame teisme (toliau – Teismas) 201</w:t>
            </w:r>
            <w:r w:rsidR="00B46BDD">
              <w:rPr>
                <w:szCs w:val="24"/>
              </w:rPr>
              <w:t>7</w:t>
            </w:r>
            <w:r w:rsidRPr="009008E7">
              <w:rPr>
                <w:szCs w:val="24"/>
              </w:rPr>
              <w:t xml:space="preserve"> m. gruodžio 31 d. duomenimis užsitęsė ilgiau kaip metus parengimas</w:t>
            </w:r>
            <w:r>
              <w:rPr>
                <w:szCs w:val="24"/>
              </w:rPr>
              <w:t>.</w:t>
            </w:r>
            <w:r w:rsidRPr="009008E7">
              <w:rPr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Iki 2018 m. kovo 1 d.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4D17C9" w:rsidRPr="009008E7" w:rsidRDefault="004D17C9" w:rsidP="008617D1">
            <w:pPr>
              <w:tabs>
                <w:tab w:val="left" w:pos="914"/>
              </w:tabs>
              <w:rPr>
                <w:szCs w:val="24"/>
              </w:rPr>
            </w:pPr>
            <w:r w:rsidRPr="009008E7">
              <w:rPr>
                <w:szCs w:val="24"/>
              </w:rPr>
              <w:t>Raštinės vedėjas</w:t>
            </w:r>
            <w:r w:rsidRPr="009008E7">
              <w:rPr>
                <w:szCs w:val="24"/>
              </w:rPr>
              <w:tab/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B46BDD" w:rsidRDefault="004D17C9" w:rsidP="008617D1">
            <w:pPr>
              <w:jc w:val="both"/>
              <w:rPr>
                <w:szCs w:val="24"/>
              </w:rPr>
            </w:pPr>
            <w:r w:rsidRPr="00B46BDD">
              <w:rPr>
                <w:szCs w:val="24"/>
              </w:rPr>
              <w:t>1.2. Duomenų apie užsitęsusio bylų nagrinėjimo priežastis bei jų šalinimo veiksmus parengimas.</w:t>
            </w:r>
          </w:p>
        </w:tc>
        <w:tc>
          <w:tcPr>
            <w:tcW w:w="1701" w:type="dxa"/>
          </w:tcPr>
          <w:p w:rsidR="004D17C9" w:rsidRPr="00B46BDD" w:rsidRDefault="004D17C9" w:rsidP="008617D1">
            <w:pPr>
              <w:rPr>
                <w:szCs w:val="24"/>
              </w:rPr>
            </w:pPr>
            <w:r w:rsidRPr="00B46BDD">
              <w:rPr>
                <w:szCs w:val="24"/>
              </w:rPr>
              <w:t>Iki 2018 m. I ir III ketvirčių pabaigos</w:t>
            </w:r>
          </w:p>
        </w:tc>
        <w:tc>
          <w:tcPr>
            <w:tcW w:w="1985" w:type="dxa"/>
          </w:tcPr>
          <w:p w:rsidR="004D17C9" w:rsidRPr="00B46BDD" w:rsidRDefault="004D17C9" w:rsidP="008617D1">
            <w:pPr>
              <w:tabs>
                <w:tab w:val="left" w:pos="914"/>
              </w:tabs>
              <w:rPr>
                <w:szCs w:val="24"/>
              </w:rPr>
            </w:pPr>
            <w:r w:rsidRPr="00B46BDD">
              <w:rPr>
                <w:szCs w:val="24"/>
              </w:rPr>
              <w:t>Teismų praktikos departamento Teisinio bendradarbiavimo ir informacijos skyriaus vedėjas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B46BDD" w:rsidRDefault="004D17C9" w:rsidP="008617D1">
            <w:pPr>
              <w:rPr>
                <w:szCs w:val="24"/>
              </w:rPr>
            </w:pPr>
            <w:r w:rsidRPr="00B46BDD">
              <w:rPr>
                <w:szCs w:val="24"/>
              </w:rPr>
              <w:t xml:space="preserve">1.3. Nustačius </w:t>
            </w:r>
          </w:p>
          <w:p w:rsidR="004D17C9" w:rsidRPr="00B46BDD" w:rsidRDefault="004D17C9" w:rsidP="008617D1">
            <w:pPr>
              <w:rPr>
                <w:szCs w:val="24"/>
              </w:rPr>
            </w:pPr>
            <w:r w:rsidRPr="00B46BDD">
              <w:rPr>
                <w:szCs w:val="24"/>
              </w:rPr>
              <w:t>nepateisinamai ilgo bylų nagrinėjimo atvejus, išsiaiškinti to priežastis ir jas šalinti.</w:t>
            </w:r>
          </w:p>
          <w:p w:rsidR="004D17C9" w:rsidRPr="00B46BDD" w:rsidRDefault="004D17C9" w:rsidP="008617D1">
            <w:pPr>
              <w:pStyle w:val="TableStyle2"/>
              <w:rPr>
                <w:rFonts w:cs="Times New Roman"/>
                <w:color w:val="auto"/>
                <w:sz w:val="24"/>
                <w:szCs w:val="24"/>
                <w:lang w:val="lt-LT"/>
              </w:rPr>
            </w:pPr>
          </w:p>
        </w:tc>
        <w:tc>
          <w:tcPr>
            <w:tcW w:w="1701" w:type="dxa"/>
          </w:tcPr>
          <w:p w:rsidR="004D17C9" w:rsidRPr="00B46BDD" w:rsidRDefault="004D17C9" w:rsidP="008617D1">
            <w:pPr>
              <w:pStyle w:val="TableStyle2"/>
              <w:rPr>
                <w:rFonts w:cs="Times New Roman"/>
                <w:color w:val="auto"/>
                <w:sz w:val="24"/>
                <w:szCs w:val="24"/>
                <w:lang w:val="lt-LT"/>
              </w:rPr>
            </w:pPr>
            <w:r w:rsidRPr="00B46BDD">
              <w:rPr>
                <w:rFonts w:ascii="Times New Roman" w:eastAsia="Arial Unicode MS" w:hAnsi="Times New Roman" w:cs="Times New Roman"/>
                <w:color w:val="auto"/>
                <w:sz w:val="24"/>
                <w:szCs w:val="24"/>
                <w:lang w:val="lt-LT"/>
              </w:rPr>
              <w:t>Iki 2018 m. gruodžio 31 d.</w:t>
            </w:r>
          </w:p>
        </w:tc>
        <w:tc>
          <w:tcPr>
            <w:tcW w:w="1985" w:type="dxa"/>
          </w:tcPr>
          <w:p w:rsidR="004D17C9" w:rsidRPr="00B46BDD" w:rsidRDefault="004D17C9" w:rsidP="008617D1">
            <w:pPr>
              <w:pStyle w:val="TableStyle2"/>
              <w:rPr>
                <w:rFonts w:ascii="Times New Roman" w:eastAsia="Arial Unicode MS" w:hAnsi="Times New Roman" w:cs="Times New Roman"/>
                <w:color w:val="auto"/>
                <w:sz w:val="24"/>
                <w:szCs w:val="24"/>
                <w:lang w:val="lt-LT"/>
              </w:rPr>
            </w:pPr>
            <w:r w:rsidRPr="00B46BDD">
              <w:rPr>
                <w:rFonts w:ascii="Times New Roman" w:eastAsia="Arial Unicode MS" w:hAnsi="Times New Roman" w:cs="Times New Roman"/>
                <w:color w:val="auto"/>
                <w:sz w:val="24"/>
                <w:szCs w:val="24"/>
                <w:lang w:val="lt-LT"/>
              </w:rPr>
              <w:t>Teismų praktikos departamento Teisinio bendradarbiavimo ir informacijos skyriaus vedėjas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pStyle w:val="TableStyle2"/>
              <w:rPr>
                <w:rFonts w:ascii="Times New Roman" w:eastAsia="Arial Unicode MS" w:hAnsi="Times New Roman" w:cs="Times New Roman"/>
                <w:sz w:val="24"/>
                <w:szCs w:val="24"/>
                <w:lang w:val="lt-LT"/>
              </w:rPr>
            </w:pPr>
            <w:r w:rsidRPr="009008E7">
              <w:rPr>
                <w:rFonts w:ascii="Times New Roman" w:eastAsia="Arial Unicode MS" w:hAnsi="Times New Roman" w:cs="Times New Roman"/>
                <w:sz w:val="24"/>
                <w:szCs w:val="24"/>
                <w:lang w:val="lt-LT"/>
              </w:rPr>
              <w:t>1.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val="lt-LT"/>
              </w:rPr>
              <w:t>4</w:t>
            </w:r>
            <w:r w:rsidRPr="009008E7">
              <w:rPr>
                <w:rFonts w:ascii="Times New Roman" w:eastAsia="Arial Unicode MS" w:hAnsi="Times New Roman" w:cs="Times New Roman"/>
                <w:sz w:val="24"/>
                <w:szCs w:val="24"/>
                <w:lang w:val="lt-LT"/>
              </w:rPr>
              <w:t>. Sustabdytų administracinių bylų kontrolės atlikimas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pStyle w:val="TableStyle2"/>
              <w:rPr>
                <w:rFonts w:ascii="Times New Roman" w:eastAsia="Arial Unicode MS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lt-LT"/>
              </w:rPr>
              <w:t>Kas ketvirtį</w:t>
            </w:r>
          </w:p>
        </w:tc>
        <w:tc>
          <w:tcPr>
            <w:tcW w:w="1985" w:type="dxa"/>
          </w:tcPr>
          <w:p w:rsidR="004D17C9" w:rsidRPr="005E4B20" w:rsidRDefault="004D17C9" w:rsidP="008617D1">
            <w:pPr>
              <w:pStyle w:val="TableStyle2"/>
              <w:rPr>
                <w:rFonts w:ascii="Times New Roman" w:eastAsia="Arial Unicode MS" w:hAnsi="Times New Roman" w:cs="Times New Roman"/>
                <w:color w:val="auto"/>
                <w:sz w:val="24"/>
                <w:szCs w:val="24"/>
                <w:lang w:val="lt-LT"/>
              </w:rPr>
            </w:pPr>
            <w:r w:rsidRPr="005E4B20">
              <w:rPr>
                <w:rFonts w:ascii="Times New Roman" w:eastAsia="Arial Unicode MS" w:hAnsi="Times New Roman" w:cs="Times New Roman"/>
                <w:color w:val="auto"/>
                <w:sz w:val="24"/>
                <w:szCs w:val="24"/>
                <w:lang w:val="lt-LT"/>
              </w:rPr>
              <w:t>Teismo raštinės vedėjas</w:t>
            </w:r>
          </w:p>
          <w:p w:rsidR="004D17C9" w:rsidRPr="005E4B20" w:rsidRDefault="004D17C9" w:rsidP="008617D1">
            <w:pPr>
              <w:pStyle w:val="TableStyle2"/>
              <w:jc w:val="center"/>
              <w:rPr>
                <w:rFonts w:ascii="Times New Roman" w:eastAsia="Arial Unicode MS" w:hAnsi="Times New Roman" w:cs="Times New Roman"/>
                <w:color w:val="auto"/>
                <w:sz w:val="24"/>
                <w:szCs w:val="24"/>
                <w:lang w:val="lt-LT"/>
              </w:rPr>
            </w:pP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1.</w:t>
            </w:r>
            <w:r>
              <w:rPr>
                <w:szCs w:val="24"/>
              </w:rPr>
              <w:t>5</w:t>
            </w:r>
            <w:r w:rsidRPr="009008E7">
              <w:rPr>
                <w:szCs w:val="24"/>
              </w:rPr>
              <w:t xml:space="preserve">. Užtikrinti, kad būtų suteikta pirmenybė greičiau nagrinėtinų bylų (Administravimo teismuose nuostatų, patvirtintų Teisėjų  </w:t>
            </w:r>
            <w:r w:rsidRPr="009008E7">
              <w:rPr>
                <w:color w:val="000000"/>
                <w:szCs w:val="24"/>
              </w:rPr>
              <w:t xml:space="preserve">tarybos 2017 m. lapkričio 24 d. nutarimu Nr. 13P-177-(7.1.2), </w:t>
            </w:r>
            <w:r w:rsidRPr="009008E7">
              <w:rPr>
                <w:szCs w:val="24"/>
              </w:rPr>
              <w:t>14.2 punktas) ir tokių bylų, kurių išnagrinėjimo terminus nustato įstatymas, nagrinėjimui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Nuolat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4D17C9" w:rsidRPr="005E4B20" w:rsidRDefault="004D17C9" w:rsidP="008617D1">
            <w:pPr>
              <w:rPr>
                <w:szCs w:val="24"/>
              </w:rPr>
            </w:pPr>
            <w:r w:rsidRPr="005E4B20">
              <w:rPr>
                <w:szCs w:val="24"/>
              </w:rPr>
              <w:t>Teismo pirmininkas, Teismų praktikos departamento Teisinio bendradarbiavimo ir informacijos skyriaus vedėjas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1.6. Procesinių dokumentų išsiuntimo ir priėmimo tvarkos/terminų laikymasis.</w:t>
            </w:r>
          </w:p>
        </w:tc>
        <w:tc>
          <w:tcPr>
            <w:tcW w:w="1701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Nuolat</w:t>
            </w:r>
          </w:p>
        </w:tc>
        <w:tc>
          <w:tcPr>
            <w:tcW w:w="1985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Teismo raštinės vedėja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1.7. Išnagrinėtų bylų perdavimo teismo raštinei savalaikiškumo kontrolė.</w:t>
            </w:r>
          </w:p>
        </w:tc>
        <w:tc>
          <w:tcPr>
            <w:tcW w:w="1701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Nuolat</w:t>
            </w:r>
          </w:p>
        </w:tc>
        <w:tc>
          <w:tcPr>
            <w:tcW w:w="1985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Raštinės vedėjas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1.8. Teismų praktikos vienodinimo analizė.</w:t>
            </w:r>
          </w:p>
        </w:tc>
        <w:tc>
          <w:tcPr>
            <w:tcW w:w="1701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Kas du mėnesius</w:t>
            </w:r>
          </w:p>
        </w:tc>
        <w:tc>
          <w:tcPr>
            <w:tcW w:w="1985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 xml:space="preserve">Teismų praktikos departamento direktorė </w:t>
            </w:r>
          </w:p>
        </w:tc>
      </w:tr>
      <w:tr w:rsidR="004D17C9" w:rsidRPr="009008E7" w:rsidTr="008617D1">
        <w:tc>
          <w:tcPr>
            <w:tcW w:w="534" w:type="dxa"/>
            <w:vMerge w:val="restart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lastRenderedPageBreak/>
              <w:t>2.</w:t>
            </w:r>
          </w:p>
        </w:tc>
        <w:tc>
          <w:tcPr>
            <w:tcW w:w="1559" w:type="dxa"/>
            <w:vMerge w:val="restart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Teismo veiklos skaidrumo ir atvirumo visuomenei užtikrinimas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2.1. Operatyviai, laikantis teisės aktų numatytų reikalavimų rengti pranešimus spaudai apie aktualias visuomenei </w:t>
            </w:r>
            <w:r w:rsidRPr="002559E3">
              <w:rPr>
                <w:szCs w:val="24"/>
              </w:rPr>
              <w:t>bylas</w:t>
            </w:r>
            <w:r w:rsidRPr="009008E7">
              <w:rPr>
                <w:szCs w:val="24"/>
              </w:rPr>
              <w:t>, taip pat precedentiniu atžvilgiu reikšmingose bylose priimtus sprendimus</w:t>
            </w:r>
            <w:r>
              <w:rPr>
                <w:szCs w:val="24"/>
              </w:rPr>
              <w:t>.</w:t>
            </w:r>
            <w:r w:rsidRPr="009008E7">
              <w:rPr>
                <w:szCs w:val="24"/>
              </w:rPr>
              <w:t xml:space="preserve">  </w:t>
            </w:r>
            <w:r>
              <w:rPr>
                <w:strike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Nuolat</w:t>
            </w:r>
          </w:p>
        </w:tc>
        <w:tc>
          <w:tcPr>
            <w:tcW w:w="1985" w:type="dxa"/>
          </w:tcPr>
          <w:p w:rsidR="004D17C9" w:rsidRPr="005E4B20" w:rsidRDefault="004D17C9" w:rsidP="008617D1">
            <w:pPr>
              <w:rPr>
                <w:szCs w:val="24"/>
              </w:rPr>
            </w:pPr>
            <w:r w:rsidRPr="005E4B20">
              <w:rPr>
                <w:szCs w:val="24"/>
              </w:rPr>
              <w:t>Teismų praktikos departamento Teisinio bendradarbiavimo ir informacijos skyriaus vedėja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2.2. Naudoti įvairias priemones formuojant Teismo įvaizdį (apklausų, konferencijų, diskusijų, seminarų, kitų dalykinių renginių organizavimas ir dalyvavimas juose)</w:t>
            </w:r>
            <w:r>
              <w:rPr>
                <w:szCs w:val="24"/>
              </w:rPr>
              <w:t>.</w:t>
            </w:r>
            <w:r w:rsidRPr="009008E7">
              <w:rPr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>
              <w:rPr>
                <w:szCs w:val="24"/>
              </w:rPr>
              <w:t>Kas ketvirtį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Teismo vyriausiasis specialistas, 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2.3. Užtikrinti operatyvų aktualios informacijos Teismo interneto svetainėje skelbimą, jos atnaujinimą</w:t>
            </w:r>
            <w:r>
              <w:rPr>
                <w:szCs w:val="24"/>
              </w:rPr>
              <w:t>.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Nuolat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Komisija siūlymams dėl Lietuvos vyriausiojo administracinio teismo interneto svetainės turinio tobulinimo pateikti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2.4. Teismo interneto svetainėje pateikiamos informacijos išsami peržiūra, ir esant poreikiui, atnaujinimas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Iki 2018 m. rugsėjo 15 d.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Komisija siūlymams dėl Lietuvos vyriausiojo administracinio teismo interneto svetainės turinio tobulinimo pateikti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2.5. Užtikrinti aktualios informacijos apie Teismo veiklą skelbimą informaciniuose stenduose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>
              <w:rPr>
                <w:szCs w:val="24"/>
              </w:rPr>
              <w:t>Kas ketvirtį</w:t>
            </w:r>
            <w:r w:rsidRPr="009008E7">
              <w:rPr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Teismo kancleris, Teismo raštinės vedėjas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2.6. Organizuoti atvirų durų dieną Teisme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2018 m. IV ketvirtis</w:t>
            </w:r>
          </w:p>
          <w:p w:rsidR="004D17C9" w:rsidRPr="009008E7" w:rsidRDefault="004D17C9" w:rsidP="008617D1">
            <w:pPr>
              <w:rPr>
                <w:szCs w:val="24"/>
                <w:highlight w:val="yellow"/>
              </w:rPr>
            </w:pP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Teismo vyriausiasis specialistas 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2.7. Atsakymų į neprocesinius dokumentus parengimo kontrolės atlikimas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pStyle w:val="TableStyle2"/>
              <w:rPr>
                <w:rFonts w:ascii="Times New Roman" w:eastAsia="Arial Unicode MS" w:hAnsi="Times New Roman" w:cs="Times New Roman"/>
                <w:sz w:val="24"/>
                <w:szCs w:val="24"/>
                <w:lang w:val="lt-LT"/>
              </w:rPr>
            </w:pPr>
            <w:r w:rsidRPr="009008E7">
              <w:rPr>
                <w:rFonts w:ascii="Times New Roman" w:eastAsia="Arial Unicode MS" w:hAnsi="Times New Roman" w:cs="Times New Roman"/>
                <w:sz w:val="24"/>
                <w:szCs w:val="24"/>
                <w:lang w:val="lt-LT"/>
              </w:rPr>
              <w:t>Kiekvieno mėnesio pabaigoje</w:t>
            </w:r>
          </w:p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(apibendrintų duomenų ataskaita už visus metus pateikiama iki 2018 m. gruodžio 31 d.)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Teismo raštinės vedėjo pavaduotojas</w:t>
            </w:r>
          </w:p>
        </w:tc>
      </w:tr>
      <w:tr w:rsidR="004D17C9" w:rsidRPr="009008E7" w:rsidTr="008617D1">
        <w:trPr>
          <w:trHeight w:val="1686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  <w:u w:val="single"/>
              </w:rPr>
            </w:pPr>
            <w:r w:rsidRPr="009008E7">
              <w:rPr>
                <w:szCs w:val="24"/>
              </w:rPr>
              <w:t>2.8. Apibendrinti, kaip laikomasi asmenų, kurie nėra teismo proceso dalyviai, susipažinimo su išnagrinėtų bylų medžiaga, bylos dokumentų kopijų ar išrašų darymo tvarkų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2018 m. IV ketvirtis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Teismo raštinės vedėjas</w:t>
            </w:r>
          </w:p>
          <w:p w:rsidR="004D17C9" w:rsidRPr="009008E7" w:rsidRDefault="004D17C9" w:rsidP="008617D1">
            <w:pPr>
              <w:rPr>
                <w:szCs w:val="24"/>
                <w:u w:val="single"/>
              </w:rPr>
            </w:pPr>
          </w:p>
        </w:tc>
      </w:tr>
      <w:tr w:rsidR="004D17C9" w:rsidRPr="009008E7" w:rsidTr="008617D1">
        <w:trPr>
          <w:trHeight w:val="274"/>
        </w:trPr>
        <w:tc>
          <w:tcPr>
            <w:tcW w:w="534" w:type="dxa"/>
            <w:vMerge w:val="restart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3.</w:t>
            </w:r>
          </w:p>
        </w:tc>
        <w:tc>
          <w:tcPr>
            <w:tcW w:w="1559" w:type="dxa"/>
            <w:vMerge w:val="restart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Teismo, </w:t>
            </w:r>
            <w:r w:rsidRPr="009008E7">
              <w:rPr>
                <w:szCs w:val="24"/>
              </w:rPr>
              <w:lastRenderedPageBreak/>
              <w:t>teisėjų ir Teismo personalo veiklos efektyvumo užtikrinimas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pStyle w:val="Default"/>
            </w:pPr>
            <w:r w:rsidRPr="009008E7">
              <w:lastRenderedPageBreak/>
              <w:t xml:space="preserve">3.1. Kokybės tikslų, proceso rodiklių </w:t>
            </w:r>
            <w:r w:rsidRPr="009008E7">
              <w:lastRenderedPageBreak/>
              <w:t>nustatymas</w:t>
            </w:r>
            <w:r>
              <w:t>.</w:t>
            </w:r>
            <w:r w:rsidRPr="009008E7">
              <w:t xml:space="preserve"> 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lastRenderedPageBreak/>
              <w:t xml:space="preserve">2018 m. </w:t>
            </w:r>
            <w:r w:rsidRPr="009008E7">
              <w:rPr>
                <w:szCs w:val="24"/>
              </w:rPr>
              <w:lastRenderedPageBreak/>
              <w:t>sausio-vasario mėn.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lastRenderedPageBreak/>
              <w:t xml:space="preserve">Vadovybė, </w:t>
            </w:r>
            <w:r w:rsidRPr="009008E7">
              <w:rPr>
                <w:szCs w:val="24"/>
              </w:rPr>
              <w:lastRenderedPageBreak/>
              <w:t>Vadovybės atstovas kokybei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pStyle w:val="Default"/>
            </w:pPr>
            <w:r w:rsidRPr="009008E7">
              <w:t>3.2. Metinis susirinkimas dėl vadovybinės vertinamosios analizės</w:t>
            </w:r>
            <w: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2018 m. sausio-vasario mėn.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Vadovybė, Vadovybės atstovas kokybei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pStyle w:val="Default"/>
            </w:pPr>
            <w:r w:rsidRPr="009008E7">
              <w:t>3.3. Visuotinis darbuotojų susirinkimas</w:t>
            </w:r>
            <w: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2018 m. kovo mėn. 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Teismo pirmininkas, Teismo pirmininko patarėjas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3.4. Tikslinis vadovybės susirinkimas po kokybės vadybos sistemos vidaus audito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2018 m. rugsėjo–spalio mėn.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Vadovybė, Vadovybės atstovas kokybei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3.5. Tikslinis vadovybės susirinkimas dėl strateginio planavimo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2018 m. gegužės mėn. 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Vadovybė, Vadovybės atstovas kokybei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3.6. Kokybės vadybos sistemos dokumentų peržiūra ir, esant būtinybei, atnaujinimas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2018 m. gegužės ir spalio mėn. 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Vadovybės atstovas kokybei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3.7. P</w:t>
            </w:r>
            <w:r w:rsidRPr="009008E7">
              <w:rPr>
                <w:rFonts w:eastAsia="Calibri"/>
                <w:szCs w:val="24"/>
              </w:rPr>
              <w:t xml:space="preserve">eriodinė Teismo darbuotojų apklausa ir jos rezultatų </w:t>
            </w:r>
            <w:r w:rsidRPr="009008E7">
              <w:rPr>
                <w:szCs w:val="24"/>
              </w:rPr>
              <w:t>aptarimas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2018 m. gegužės mėn.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Vadovybės atstovas kokybei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color w:val="000000"/>
                <w:szCs w:val="24"/>
              </w:rPr>
            </w:pPr>
            <w:r w:rsidRPr="009008E7">
              <w:rPr>
                <w:color w:val="000000"/>
                <w:szCs w:val="24"/>
              </w:rPr>
              <w:t>3.8. Klientų aptarnavimo standarto mon</w:t>
            </w:r>
            <w:r>
              <w:rPr>
                <w:color w:val="000000"/>
                <w:szCs w:val="24"/>
              </w:rPr>
              <w:t>i</w:t>
            </w:r>
            <w:r w:rsidRPr="009008E7">
              <w:rPr>
                <w:color w:val="000000"/>
                <w:szCs w:val="24"/>
              </w:rPr>
              <w:t>toringas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2018 m. spalio mėn. 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color w:val="000000"/>
                <w:szCs w:val="24"/>
              </w:rPr>
              <w:t>Vadovybės atstovas kokybei, Teismo pirmininko įsakymu sudaryta darbo grupė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tabs>
                <w:tab w:val="left" w:pos="406"/>
              </w:tabs>
              <w:rPr>
                <w:color w:val="000000"/>
                <w:szCs w:val="24"/>
              </w:rPr>
            </w:pPr>
            <w:r w:rsidRPr="009008E7">
              <w:rPr>
                <w:color w:val="000000"/>
                <w:szCs w:val="24"/>
              </w:rPr>
              <w:t xml:space="preserve">3.9. Periodinių klientų apklausų rezultatų </w:t>
            </w:r>
            <w:r w:rsidRPr="009008E7">
              <w:rPr>
                <w:color w:val="000000"/>
                <w:szCs w:val="24"/>
                <w:bdr w:val="none" w:sz="0" w:space="0" w:color="auto" w:frame="1"/>
              </w:rPr>
              <w:t>apibendrinimas</w:t>
            </w:r>
            <w:r>
              <w:rPr>
                <w:color w:val="000000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2018 m. kiekvieno ketvirčio pabaigoje</w:t>
            </w:r>
          </w:p>
        </w:tc>
        <w:tc>
          <w:tcPr>
            <w:tcW w:w="1985" w:type="dxa"/>
          </w:tcPr>
          <w:p w:rsidR="004D17C9" w:rsidRPr="009008E7" w:rsidRDefault="00061EB6" w:rsidP="008617D1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Vadovybės atstovo kokybei pavaduotojas</w:t>
            </w:r>
          </w:p>
        </w:tc>
      </w:tr>
      <w:tr w:rsidR="004D17C9" w:rsidRPr="009008E7" w:rsidTr="008617D1">
        <w:trPr>
          <w:trHeight w:val="1638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3.10. Atsižvelgus į bylų skaičių, jų pokyčius Teisme, analizuoti teisėjų ir teisėjų padėjėjų darbo krūvius; esant poreikiui, imtis priemonių darbo krūviams koreguoti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>
              <w:rPr>
                <w:szCs w:val="24"/>
              </w:rPr>
              <w:t>Kiekvieną mėnesį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4D17C9" w:rsidRPr="002559E3" w:rsidRDefault="004D17C9" w:rsidP="008617D1">
            <w:pPr>
              <w:rPr>
                <w:szCs w:val="24"/>
              </w:rPr>
            </w:pPr>
            <w:r w:rsidRPr="002559E3">
              <w:rPr>
                <w:szCs w:val="24"/>
              </w:rPr>
              <w:t>Teismų praktikos departamento Teisinės pagalbos skyriaus vedėjas,</w:t>
            </w:r>
          </w:p>
          <w:p w:rsidR="004D17C9" w:rsidRPr="009008E7" w:rsidRDefault="004D17C9" w:rsidP="008617D1">
            <w:pPr>
              <w:rPr>
                <w:szCs w:val="24"/>
              </w:rPr>
            </w:pPr>
            <w:r w:rsidRPr="002559E3">
              <w:rPr>
                <w:szCs w:val="24"/>
              </w:rPr>
              <w:t xml:space="preserve">Teismų praktikos departamento Teisinio bendradarbiavimo ir informacijos skyriaus vedėja </w:t>
            </w:r>
          </w:p>
        </w:tc>
      </w:tr>
      <w:tr w:rsidR="004D17C9" w:rsidRPr="009008E7" w:rsidTr="008617D1">
        <w:trPr>
          <w:trHeight w:val="1173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3.11. Atlikti kasmetinę teismo darbuotojų apklausą, siekiant išsiaiškinti kvalifikacijos tobulinimo poreikius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2018 m. vasario mėn. 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>
              <w:rPr>
                <w:szCs w:val="24"/>
              </w:rPr>
              <w:t>Personalo ir administravimo skyriaus konsultantė</w:t>
            </w:r>
          </w:p>
        </w:tc>
      </w:tr>
      <w:tr w:rsidR="004D17C9" w:rsidRPr="009008E7" w:rsidTr="008617D1">
        <w:trPr>
          <w:trHeight w:val="1119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3.12. Atlikti teismo darbuotojų kvalifikacijos kėlimo stebėseną</w:t>
            </w:r>
            <w:r>
              <w:rPr>
                <w:szCs w:val="24"/>
              </w:rPr>
              <w:t>.</w:t>
            </w:r>
            <w:r w:rsidRPr="009008E7">
              <w:rPr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>
              <w:rPr>
                <w:szCs w:val="24"/>
              </w:rPr>
              <w:t>Kas ketvirtį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>
              <w:rPr>
                <w:szCs w:val="24"/>
              </w:rPr>
              <w:t>Personalo ir administravimo skyriaus konsultantė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pStyle w:val="CommentText"/>
              <w:rPr>
                <w:rFonts w:cs="Times New Roman"/>
                <w:sz w:val="24"/>
                <w:szCs w:val="24"/>
              </w:rPr>
            </w:pPr>
            <w:r w:rsidRPr="009008E7">
              <w:rPr>
                <w:rFonts w:cs="Times New Roman"/>
                <w:sz w:val="24"/>
                <w:szCs w:val="24"/>
              </w:rPr>
              <w:t>3.1</w:t>
            </w:r>
            <w:r>
              <w:rPr>
                <w:rFonts w:cs="Times New Roman"/>
                <w:sz w:val="24"/>
                <w:szCs w:val="24"/>
              </w:rPr>
              <w:t>3</w:t>
            </w:r>
            <w:r w:rsidRPr="009008E7">
              <w:rPr>
                <w:rFonts w:cs="Times New Roman"/>
                <w:sz w:val="24"/>
                <w:szCs w:val="24"/>
              </w:rPr>
              <w:t>. Užtikrinti tinkamą LITEKO sistemos duomenų tvarkymą</w:t>
            </w:r>
            <w:r>
              <w:rPr>
                <w:rFonts w:cs="Times New Roman"/>
                <w:sz w:val="24"/>
                <w:szCs w:val="24"/>
              </w:rPr>
              <w:t>.</w:t>
            </w:r>
            <w:r w:rsidRPr="009008E7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>
              <w:rPr>
                <w:szCs w:val="24"/>
              </w:rPr>
              <w:t>Kas ketvirtį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Teismo raštinės vedėjas, </w:t>
            </w:r>
            <w:r w:rsidRPr="002559E3">
              <w:rPr>
                <w:szCs w:val="24"/>
              </w:rPr>
              <w:lastRenderedPageBreak/>
              <w:t>Informacinių technologijų ir aprūpinimo skyriaus vedėjas</w:t>
            </w:r>
            <w:r w:rsidRPr="009008E7">
              <w:rPr>
                <w:color w:val="FF0000"/>
                <w:szCs w:val="24"/>
              </w:rPr>
              <w:t xml:space="preserve"> 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3.1</w:t>
            </w:r>
            <w:r>
              <w:rPr>
                <w:szCs w:val="24"/>
              </w:rPr>
              <w:t>4</w:t>
            </w:r>
            <w:r w:rsidRPr="009008E7">
              <w:rPr>
                <w:szCs w:val="24"/>
              </w:rPr>
              <w:t>. Kontroliuoti bylų skirstymą (automatinio bylų skirstymo modulio maksimalų panaudojimą); esant poreikiui, siūlyti, kaip galėtų būti tobulinamos bylų skirstymo taisyklės</w:t>
            </w:r>
            <w:r>
              <w:rPr>
                <w:szCs w:val="24"/>
              </w:rPr>
              <w:t>.</w:t>
            </w:r>
            <w:r w:rsidRPr="009008E7">
              <w:rPr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Nuolat. Pasiūlymų dėl tobulinimo teikimas – esant poreikiui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4D17C9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Teismo pirmininkas</w:t>
            </w:r>
            <w:r>
              <w:rPr>
                <w:szCs w:val="24"/>
              </w:rPr>
              <w:t>,</w:t>
            </w:r>
          </w:p>
          <w:p w:rsidR="004D17C9" w:rsidRPr="002559E3" w:rsidRDefault="004D17C9" w:rsidP="008617D1">
            <w:pPr>
              <w:rPr>
                <w:szCs w:val="24"/>
              </w:rPr>
            </w:pPr>
            <w:r w:rsidRPr="002559E3">
              <w:rPr>
                <w:szCs w:val="24"/>
              </w:rPr>
              <w:t xml:space="preserve">Teismų praktikos departamento Teisinio bendradarbiavimo ir informacijos skyriaus vedėja </w:t>
            </w:r>
          </w:p>
        </w:tc>
      </w:tr>
      <w:tr w:rsidR="004D17C9" w:rsidRPr="009008E7" w:rsidTr="008617D1">
        <w:trPr>
          <w:trHeight w:val="1090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3.1</w:t>
            </w:r>
            <w:r>
              <w:rPr>
                <w:szCs w:val="24"/>
              </w:rPr>
              <w:t>5</w:t>
            </w:r>
            <w:r w:rsidRPr="009008E7">
              <w:rPr>
                <w:szCs w:val="24"/>
              </w:rPr>
              <w:t>. Patikrinti, kaip laikomasi dokumentų perdavimo Teismo archyvui, jų saugojimo atlikimo, užbaigtų bylų apskaitos taisyklių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201</w:t>
            </w:r>
            <w:r>
              <w:rPr>
                <w:szCs w:val="24"/>
              </w:rPr>
              <w:t>8</w:t>
            </w:r>
            <w:r w:rsidRPr="009008E7">
              <w:rPr>
                <w:szCs w:val="24"/>
              </w:rPr>
              <w:t xml:space="preserve"> m. gruodis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Teismo kancleris</w:t>
            </w:r>
          </w:p>
        </w:tc>
      </w:tr>
      <w:tr w:rsidR="004D17C9" w:rsidRPr="009008E7" w:rsidTr="008617D1">
        <w:trPr>
          <w:trHeight w:val="1123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 xml:space="preserve">3.16. Teismo darbuotojų (išskyrus teisėjus ir teisėjų padėjėjus) organizacinio darbo, funkcijų pasidalijimo, darbo krūvio paskirstymo, darbo tvarkos, vidaus teisės aktų laikymosi analizė, tobulinimo priemonės. 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>
              <w:rPr>
                <w:szCs w:val="24"/>
              </w:rPr>
              <w:t>Kas ketvirtį</w:t>
            </w:r>
          </w:p>
        </w:tc>
        <w:tc>
          <w:tcPr>
            <w:tcW w:w="1985" w:type="dxa"/>
          </w:tcPr>
          <w:p w:rsidR="004D17C9" w:rsidRPr="002559E3" w:rsidRDefault="004D17C9" w:rsidP="008617D1">
            <w:pPr>
              <w:rPr>
                <w:szCs w:val="24"/>
              </w:rPr>
            </w:pPr>
            <w:r w:rsidRPr="002559E3">
              <w:rPr>
                <w:szCs w:val="24"/>
              </w:rPr>
              <w:t>Teismo kancleris</w:t>
            </w:r>
          </w:p>
        </w:tc>
      </w:tr>
      <w:tr w:rsidR="004D17C9" w:rsidRPr="009008E7" w:rsidTr="008617D1">
        <w:trPr>
          <w:trHeight w:val="888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3.17. Dokumentų, kurių saugojimo terminas pasibaigęs, sunaikinimo organizavimas.</w:t>
            </w:r>
          </w:p>
        </w:tc>
        <w:tc>
          <w:tcPr>
            <w:tcW w:w="1701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 xml:space="preserve">2018 m. gruodžio 31 d. </w:t>
            </w:r>
          </w:p>
        </w:tc>
        <w:tc>
          <w:tcPr>
            <w:tcW w:w="1985" w:type="dxa"/>
          </w:tcPr>
          <w:p w:rsidR="004D17C9" w:rsidRPr="002559E3" w:rsidRDefault="004D17C9" w:rsidP="008617D1">
            <w:pPr>
              <w:rPr>
                <w:szCs w:val="24"/>
              </w:rPr>
            </w:pPr>
            <w:r w:rsidRPr="002559E3">
              <w:rPr>
                <w:szCs w:val="24"/>
              </w:rPr>
              <w:t>Teismo raštinės vyriausiasis specialistas</w:t>
            </w:r>
            <w:r>
              <w:rPr>
                <w:szCs w:val="24"/>
              </w:rPr>
              <w:t xml:space="preserve"> (</w:t>
            </w:r>
            <w:r w:rsidRPr="002559E3">
              <w:rPr>
                <w:szCs w:val="24"/>
              </w:rPr>
              <w:t>archyvaras</w:t>
            </w:r>
            <w:r>
              <w:rPr>
                <w:szCs w:val="24"/>
              </w:rPr>
              <w:t>)</w:t>
            </w:r>
          </w:p>
        </w:tc>
      </w:tr>
      <w:tr w:rsidR="004D17C9" w:rsidRPr="009008E7" w:rsidTr="008617D1">
        <w:trPr>
          <w:trHeight w:val="888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3.</w:t>
            </w:r>
            <w:r>
              <w:rPr>
                <w:szCs w:val="24"/>
              </w:rPr>
              <w:t>18</w:t>
            </w:r>
            <w:r w:rsidRPr="009008E7">
              <w:rPr>
                <w:szCs w:val="24"/>
              </w:rPr>
              <w:t>. Teismo išnagrinėtose bylose priimtų procesinių sprendimų įkėlimo į LITEKO sistemą kontrolės atlikimas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Kiekvieno mėnesio </w:t>
            </w:r>
            <w:r>
              <w:rPr>
                <w:szCs w:val="24"/>
              </w:rPr>
              <w:t>pradžioje už praėjusį mėnesį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4D17C9" w:rsidRPr="002559E3" w:rsidRDefault="004D17C9" w:rsidP="008617D1">
            <w:pPr>
              <w:rPr>
                <w:szCs w:val="24"/>
              </w:rPr>
            </w:pPr>
            <w:r w:rsidRPr="002559E3">
              <w:rPr>
                <w:szCs w:val="24"/>
              </w:rPr>
              <w:t xml:space="preserve">Paskirtas Teismo raštinės vyriausiasis specialistas </w:t>
            </w:r>
          </w:p>
        </w:tc>
      </w:tr>
      <w:tr w:rsidR="004D17C9" w:rsidRPr="009008E7" w:rsidTr="008617D1">
        <w:trPr>
          <w:trHeight w:val="1690"/>
        </w:trPr>
        <w:tc>
          <w:tcPr>
            <w:tcW w:w="534" w:type="dxa"/>
            <w:vMerge w:val="restart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4.</w:t>
            </w:r>
          </w:p>
        </w:tc>
        <w:tc>
          <w:tcPr>
            <w:tcW w:w="1559" w:type="dxa"/>
            <w:vMerge w:val="restart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Teismo darbuotojų profesinės kultūros užtikrinimas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szCs w:val="24"/>
              </w:rPr>
            </w:pPr>
          </w:p>
          <w:p w:rsidR="004D17C9" w:rsidRPr="009008E7" w:rsidRDefault="004D17C9" w:rsidP="008617D1">
            <w:pPr>
              <w:rPr>
                <w:b/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4.1. Pagal administravimo tvarką gautą ir asmenų pateiktą informaciją įvertinti, ar Teismo teisėjai laikosi Teisėjų etikos kodekso reikalavimų ir, esant pažeidimams, imtis atitinkamų veiksmų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Nuolat</w:t>
            </w:r>
          </w:p>
        </w:tc>
        <w:tc>
          <w:tcPr>
            <w:tcW w:w="1985" w:type="dxa"/>
          </w:tcPr>
          <w:p w:rsidR="004D17C9" w:rsidRPr="002559E3" w:rsidRDefault="004D17C9" w:rsidP="008617D1">
            <w:pPr>
              <w:rPr>
                <w:szCs w:val="24"/>
              </w:rPr>
            </w:pPr>
            <w:r w:rsidRPr="002559E3">
              <w:rPr>
                <w:szCs w:val="24"/>
              </w:rPr>
              <w:t>Teismo pirmininkas</w:t>
            </w:r>
          </w:p>
        </w:tc>
      </w:tr>
      <w:tr w:rsidR="004D17C9" w:rsidRPr="009008E7" w:rsidTr="008617D1">
        <w:trPr>
          <w:trHeight w:val="1845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4.2. Pagal administravimo tvarką gautą ir asmenų pateiktą informaciją įvertinti, ar kiti Teismo darbuotojai laikosi tarnybinės etikos ir profesinės kultūros reikalavimų ir, esant pažeidimams, imtis atitinkamų veiksmų.</w:t>
            </w:r>
          </w:p>
        </w:tc>
        <w:tc>
          <w:tcPr>
            <w:tcW w:w="1701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Nuolat</w:t>
            </w:r>
          </w:p>
        </w:tc>
        <w:tc>
          <w:tcPr>
            <w:tcW w:w="1985" w:type="dxa"/>
          </w:tcPr>
          <w:p w:rsidR="004D17C9" w:rsidRPr="002559E3" w:rsidRDefault="004D17C9" w:rsidP="008617D1">
            <w:pPr>
              <w:rPr>
                <w:szCs w:val="24"/>
              </w:rPr>
            </w:pPr>
            <w:r w:rsidRPr="002559E3">
              <w:rPr>
                <w:szCs w:val="24"/>
              </w:rPr>
              <w:t>Teismo kancleris</w:t>
            </w:r>
          </w:p>
        </w:tc>
      </w:tr>
      <w:tr w:rsidR="004D17C9" w:rsidRPr="009008E7" w:rsidTr="008617D1">
        <w:trPr>
          <w:trHeight w:val="607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4.3. Asmenų priėmimo organizavimo ir informacijos suteikimo tvarkos laikymosi patikrinimas.</w:t>
            </w:r>
          </w:p>
        </w:tc>
        <w:tc>
          <w:tcPr>
            <w:tcW w:w="1701" w:type="dxa"/>
          </w:tcPr>
          <w:p w:rsidR="004D17C9" w:rsidRPr="00EA63BF" w:rsidRDefault="004D17C9" w:rsidP="008617D1">
            <w:pPr>
              <w:rPr>
                <w:szCs w:val="24"/>
              </w:rPr>
            </w:pPr>
            <w:r w:rsidRPr="00EA63BF">
              <w:rPr>
                <w:szCs w:val="24"/>
              </w:rPr>
              <w:t>Kas ketvirtį</w:t>
            </w:r>
          </w:p>
        </w:tc>
        <w:tc>
          <w:tcPr>
            <w:tcW w:w="1985" w:type="dxa"/>
          </w:tcPr>
          <w:p w:rsidR="004D17C9" w:rsidRPr="002559E3" w:rsidRDefault="004D17C9" w:rsidP="008617D1">
            <w:pPr>
              <w:rPr>
                <w:szCs w:val="24"/>
              </w:rPr>
            </w:pPr>
            <w:r w:rsidRPr="002559E3">
              <w:rPr>
                <w:szCs w:val="24"/>
              </w:rPr>
              <w:t>Teismo kancleris</w:t>
            </w:r>
          </w:p>
        </w:tc>
      </w:tr>
      <w:tr w:rsidR="004D17C9" w:rsidRPr="009008E7" w:rsidTr="008617D1">
        <w:trPr>
          <w:trHeight w:val="902"/>
        </w:trPr>
        <w:tc>
          <w:tcPr>
            <w:tcW w:w="534" w:type="dxa"/>
            <w:vMerge w:val="restart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5.</w:t>
            </w:r>
          </w:p>
        </w:tc>
        <w:tc>
          <w:tcPr>
            <w:tcW w:w="1559" w:type="dxa"/>
            <w:vMerge w:val="restart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Teismo materialinio ir techninio </w:t>
            </w:r>
            <w:r w:rsidRPr="009008E7">
              <w:rPr>
                <w:szCs w:val="24"/>
              </w:rPr>
              <w:lastRenderedPageBreak/>
              <w:t xml:space="preserve">aprūpinimo, sudarant geras darbo sąlygas darbuotojams, užtikrinimas </w:t>
            </w: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lastRenderedPageBreak/>
              <w:t>5.1. Kontroliuoti biudžeto asignavimų ir lėšų panaudojimą pagal esamą sąmatą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>
              <w:rPr>
                <w:szCs w:val="24"/>
              </w:rPr>
              <w:t>Kas mėnesį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Teismo kancleris</w:t>
            </w:r>
          </w:p>
        </w:tc>
      </w:tr>
      <w:tr w:rsidR="004D17C9" w:rsidRPr="009008E7" w:rsidTr="008617D1">
        <w:trPr>
          <w:trHeight w:val="994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shd w:val="clear" w:color="auto" w:fill="FFFFFF"/>
              <w:rPr>
                <w:rFonts w:asciiTheme="majorBidi" w:hAnsiTheme="majorBidi" w:cstheme="majorBidi"/>
                <w:szCs w:val="24"/>
              </w:rPr>
            </w:pPr>
            <w:r w:rsidRPr="009008E7">
              <w:rPr>
                <w:rFonts w:asciiTheme="majorBidi" w:eastAsia="Times New Roman" w:hAnsiTheme="majorBidi" w:cstheme="majorBidi"/>
                <w:color w:val="000000"/>
                <w:szCs w:val="24"/>
                <w:lang w:eastAsia="lt-LT"/>
              </w:rPr>
              <w:t>5.2. Organizuoti susirinkimą, siekiant aptarti praėjusių metų pirkimų vykdymą, ateityje vyksiančius pirkimus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rFonts w:asciiTheme="majorBidi" w:hAnsiTheme="majorBidi" w:cstheme="majorBidi"/>
                <w:szCs w:val="24"/>
              </w:rPr>
            </w:pPr>
            <w:r w:rsidRPr="009008E7">
              <w:rPr>
                <w:rFonts w:asciiTheme="majorBidi" w:hAnsiTheme="majorBidi" w:cstheme="majorBidi"/>
                <w:szCs w:val="24"/>
              </w:rPr>
              <w:t xml:space="preserve">Iki 2018 m. vasario mėn. 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Asmuo, atsakingas už viešųjų pirkimų apskaitą</w:t>
            </w:r>
          </w:p>
        </w:tc>
      </w:tr>
      <w:tr w:rsidR="004D17C9" w:rsidRPr="009008E7" w:rsidTr="008617D1">
        <w:trPr>
          <w:trHeight w:val="994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5.3.  2018 m. pirkimų </w:t>
            </w:r>
            <w:r w:rsidRPr="009008E7">
              <w:rPr>
                <w:rFonts w:eastAsia="Times New Roman"/>
                <w:color w:val="000000"/>
                <w:szCs w:val="24"/>
                <w:lang w:eastAsia="lt-LT"/>
              </w:rPr>
              <w:t>plano sudarymas, nurodant pirkimų įgyvendinimo procedūras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Iki 2018 m. kovo 1 d.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Teismo kancleris, Asmuo, atsakingas už viešųjų pirkimų apskaitą</w:t>
            </w:r>
          </w:p>
        </w:tc>
      </w:tr>
      <w:tr w:rsidR="004D17C9" w:rsidRPr="009008E7" w:rsidTr="008617D1">
        <w:trPr>
          <w:trHeight w:val="994"/>
        </w:trPr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5.4. Informacijos apie 2018 m. poreikį dėl aprūpinimo pateikimas Nacionalinei teismų administracijai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Iki 2018 m. kovo 31 d.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Teismo kancleris 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i/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5.</w:t>
            </w:r>
            <w:r>
              <w:rPr>
                <w:szCs w:val="24"/>
              </w:rPr>
              <w:t>5</w:t>
            </w:r>
            <w:r w:rsidRPr="009008E7">
              <w:rPr>
                <w:szCs w:val="24"/>
              </w:rPr>
              <w:t>. Užtikrinti mažos vertės pirkimų procedūrų įgyvendinimo  kontrolę ir jos veiksmingumą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>
              <w:rPr>
                <w:szCs w:val="24"/>
              </w:rPr>
              <w:t>Kas mėnesį</w:t>
            </w:r>
          </w:p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Teismo kancleris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i/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5.</w:t>
            </w:r>
            <w:r>
              <w:rPr>
                <w:szCs w:val="24"/>
              </w:rPr>
              <w:t>6</w:t>
            </w:r>
            <w:r w:rsidRPr="009008E7">
              <w:rPr>
                <w:szCs w:val="24"/>
              </w:rPr>
              <w:t>. 2018 m. pirkimų plano kontrolė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Iki kiekvieno mėnesio 10 d.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Asmuo, atsakingas už viešųjų pirkimų apskaitą</w:t>
            </w:r>
          </w:p>
        </w:tc>
      </w:tr>
      <w:tr w:rsidR="004D17C9" w:rsidRPr="009008E7" w:rsidTr="008617D1">
        <w:tc>
          <w:tcPr>
            <w:tcW w:w="534" w:type="dxa"/>
            <w:vMerge/>
          </w:tcPr>
          <w:p w:rsidR="004D17C9" w:rsidRPr="009008E7" w:rsidRDefault="004D17C9" w:rsidP="008617D1">
            <w:pPr>
              <w:rPr>
                <w:i/>
                <w:szCs w:val="24"/>
              </w:rPr>
            </w:pPr>
          </w:p>
        </w:tc>
        <w:tc>
          <w:tcPr>
            <w:tcW w:w="1559" w:type="dxa"/>
            <w:vMerge/>
          </w:tcPr>
          <w:p w:rsidR="004D17C9" w:rsidRPr="009008E7" w:rsidRDefault="004D17C9" w:rsidP="008617D1">
            <w:pPr>
              <w:rPr>
                <w:szCs w:val="24"/>
              </w:rPr>
            </w:pPr>
          </w:p>
        </w:tc>
        <w:tc>
          <w:tcPr>
            <w:tcW w:w="3827" w:type="dxa"/>
          </w:tcPr>
          <w:p w:rsidR="004D17C9" w:rsidRPr="009008E7" w:rsidRDefault="004D17C9" w:rsidP="008617D1">
            <w:pPr>
              <w:shd w:val="clear" w:color="auto" w:fill="FFFFFF"/>
              <w:rPr>
                <w:rFonts w:ascii="Arial" w:eastAsia="Times New Roman" w:hAnsi="Arial" w:cs="Arial"/>
                <w:color w:val="222222"/>
                <w:szCs w:val="24"/>
                <w:lang w:eastAsia="lt-LT"/>
              </w:rPr>
            </w:pPr>
            <w:r w:rsidRPr="009008E7">
              <w:rPr>
                <w:szCs w:val="24"/>
              </w:rPr>
              <w:t>5.</w:t>
            </w:r>
            <w:r>
              <w:rPr>
                <w:rFonts w:asciiTheme="majorBidi" w:hAnsiTheme="majorBidi" w:cstheme="majorBidi"/>
                <w:szCs w:val="24"/>
              </w:rPr>
              <w:t>7</w:t>
            </w:r>
            <w:r w:rsidRPr="009008E7">
              <w:rPr>
                <w:rFonts w:asciiTheme="majorBidi" w:hAnsiTheme="majorBidi" w:cstheme="majorBidi"/>
                <w:szCs w:val="24"/>
              </w:rPr>
              <w:t>. </w:t>
            </w:r>
            <w:r w:rsidRPr="009008E7">
              <w:rPr>
                <w:rFonts w:asciiTheme="majorBidi" w:eastAsia="Times New Roman" w:hAnsiTheme="majorBidi" w:cstheme="majorBidi"/>
                <w:color w:val="000000"/>
                <w:szCs w:val="24"/>
                <w:lang w:eastAsia="lt-LT"/>
              </w:rPr>
              <w:t>Tiekėjų kvalifikacijos balais vertinimas (1-5 balais)</w:t>
            </w:r>
          </w:p>
        </w:tc>
        <w:tc>
          <w:tcPr>
            <w:tcW w:w="1701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Esant poreikiui</w:t>
            </w:r>
            <w:r>
              <w:rPr>
                <w:szCs w:val="24"/>
              </w:rPr>
              <w:t xml:space="preserve"> (tęsiant sutartį ar sudarant naują sutartį.</w:t>
            </w:r>
            <w:r w:rsidRPr="009008E7">
              <w:rPr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4D17C9" w:rsidRPr="009008E7" w:rsidRDefault="004D17C9" w:rsidP="008617D1">
            <w:pPr>
              <w:rPr>
                <w:szCs w:val="24"/>
              </w:rPr>
            </w:pPr>
            <w:r w:rsidRPr="009008E7">
              <w:rPr>
                <w:szCs w:val="24"/>
              </w:rPr>
              <w:t>Asmuo, atsakingas už viešųjų pirkimų apskaitą</w:t>
            </w:r>
          </w:p>
        </w:tc>
      </w:tr>
    </w:tbl>
    <w:p w:rsidR="004D17C9" w:rsidRPr="009008E7" w:rsidRDefault="004D17C9" w:rsidP="004D17C9">
      <w:pPr>
        <w:rPr>
          <w:rFonts w:eastAsia="Calibri"/>
          <w:color w:val="000000"/>
          <w:szCs w:val="24"/>
          <w:u w:color="000000"/>
          <w:bdr w:val="nil"/>
          <w:lang w:eastAsia="en-GB"/>
        </w:rPr>
      </w:pPr>
      <w:bookmarkStart w:id="0" w:name="_GoBack"/>
      <w:bookmarkEnd w:id="0"/>
    </w:p>
    <w:p w:rsidR="00E227B7" w:rsidRDefault="00E227B7" w:rsidP="00554122">
      <w:pPr>
        <w:jc w:val="both"/>
      </w:pPr>
    </w:p>
    <w:sectPr w:rsidR="00E227B7" w:rsidSect="00416699">
      <w:headerReference w:type="even" r:id="rId9"/>
      <w:pgSz w:w="11906" w:h="16838"/>
      <w:pgMar w:top="1134" w:right="851" w:bottom="1134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72C" w:rsidRDefault="00D1172C">
      <w:r>
        <w:separator/>
      </w:r>
    </w:p>
  </w:endnote>
  <w:endnote w:type="continuationSeparator" w:id="0">
    <w:p w:rsidR="00D1172C" w:rsidRDefault="00D11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72C" w:rsidRDefault="00D1172C">
      <w:r>
        <w:separator/>
      </w:r>
    </w:p>
  </w:footnote>
  <w:footnote w:type="continuationSeparator" w:id="0">
    <w:p w:rsidR="00D1172C" w:rsidRDefault="00D117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A6F" w:rsidRDefault="00052BA2" w:rsidP="0087482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55A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5A6F" w:rsidRDefault="00E55A6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FD4B6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">
    <w:nsid w:val="038B1BF7"/>
    <w:multiLevelType w:val="hybridMultilevel"/>
    <w:tmpl w:val="A3FC6864"/>
    <w:lvl w:ilvl="0" w:tplc="388E05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B4FB8"/>
    <w:multiLevelType w:val="hybridMultilevel"/>
    <w:tmpl w:val="F8A437C8"/>
    <w:lvl w:ilvl="0" w:tplc="2E7256A8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929085E"/>
    <w:multiLevelType w:val="hybridMultilevel"/>
    <w:tmpl w:val="A8683352"/>
    <w:lvl w:ilvl="0" w:tplc="3512732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0AF64246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5">
    <w:nsid w:val="0C5A0F60"/>
    <w:multiLevelType w:val="hybridMultilevel"/>
    <w:tmpl w:val="5C20B4A6"/>
    <w:lvl w:ilvl="0" w:tplc="A142C9FC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>
    <w:nsid w:val="170F429B"/>
    <w:multiLevelType w:val="multilevel"/>
    <w:tmpl w:val="399C77E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AC0694C"/>
    <w:multiLevelType w:val="hybridMultilevel"/>
    <w:tmpl w:val="61AC888E"/>
    <w:lvl w:ilvl="0" w:tplc="1F3470BE">
      <w:start w:val="1"/>
      <w:numFmt w:val="decimal"/>
      <w:lvlText w:val="%1)"/>
      <w:lvlJc w:val="left"/>
      <w:pPr>
        <w:ind w:left="785" w:hanging="360"/>
      </w:pPr>
      <w:rPr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F37154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9">
    <w:nsid w:val="30DD428D"/>
    <w:multiLevelType w:val="multilevel"/>
    <w:tmpl w:val="C0784F4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1315A92"/>
    <w:multiLevelType w:val="hybridMultilevel"/>
    <w:tmpl w:val="17209792"/>
    <w:lvl w:ilvl="0" w:tplc="76449EC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A823BEF"/>
    <w:multiLevelType w:val="hybridMultilevel"/>
    <w:tmpl w:val="64523C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5B36CA"/>
    <w:multiLevelType w:val="hybridMultilevel"/>
    <w:tmpl w:val="642426C4"/>
    <w:lvl w:ilvl="0" w:tplc="00F63D06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41CF5FE5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4">
    <w:nsid w:val="555E4E3F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5">
    <w:nsid w:val="57343232"/>
    <w:multiLevelType w:val="hybridMultilevel"/>
    <w:tmpl w:val="CD363764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DE0B4E"/>
    <w:multiLevelType w:val="hybridMultilevel"/>
    <w:tmpl w:val="7794DE9E"/>
    <w:lvl w:ilvl="0" w:tplc="0EBEEB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B83A0E"/>
    <w:multiLevelType w:val="hybridMultilevel"/>
    <w:tmpl w:val="0222101C"/>
    <w:lvl w:ilvl="0" w:tplc="F8AC68A6">
      <w:start w:val="1"/>
      <w:numFmt w:val="lowerRoman"/>
      <w:lvlText w:val="%1."/>
      <w:lvlJc w:val="left"/>
      <w:pPr>
        <w:ind w:left="1980" w:hanging="72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>
    <w:nsid w:val="6DBD476B"/>
    <w:multiLevelType w:val="hybridMultilevel"/>
    <w:tmpl w:val="E6D63B06"/>
    <w:lvl w:ilvl="0" w:tplc="8AF0BE60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9">
    <w:nsid w:val="71645714"/>
    <w:multiLevelType w:val="hybridMultilevel"/>
    <w:tmpl w:val="17209792"/>
    <w:lvl w:ilvl="0" w:tplc="76449EC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76794CE6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num w:numId="1">
    <w:abstractNumId w:val="6"/>
  </w:num>
  <w:num w:numId="2">
    <w:abstractNumId w:val="9"/>
  </w:num>
  <w:num w:numId="3">
    <w:abstractNumId w:val="19"/>
  </w:num>
  <w:num w:numId="4">
    <w:abstractNumId w:val="12"/>
  </w:num>
  <w:num w:numId="5">
    <w:abstractNumId w:val="3"/>
  </w:num>
  <w:num w:numId="6">
    <w:abstractNumId w:val="2"/>
  </w:num>
  <w:num w:numId="7">
    <w:abstractNumId w:val="10"/>
  </w:num>
  <w:num w:numId="8">
    <w:abstractNumId w:val="11"/>
  </w:num>
  <w:num w:numId="9">
    <w:abstractNumId w:val="16"/>
  </w:num>
  <w:num w:numId="10">
    <w:abstractNumId w:val="1"/>
  </w:num>
  <w:num w:numId="11">
    <w:abstractNumId w:val="5"/>
  </w:num>
  <w:num w:numId="12">
    <w:abstractNumId w:val="17"/>
  </w:num>
  <w:num w:numId="13">
    <w:abstractNumId w:val="15"/>
  </w:num>
  <w:num w:numId="14">
    <w:abstractNumId w:val="0"/>
  </w:num>
  <w:num w:numId="15">
    <w:abstractNumId w:val="14"/>
  </w:num>
  <w:num w:numId="16">
    <w:abstractNumId w:val="4"/>
  </w:num>
  <w:num w:numId="17">
    <w:abstractNumId w:val="13"/>
  </w:num>
  <w:num w:numId="18">
    <w:abstractNumId w:val="8"/>
  </w:num>
  <w:num w:numId="19">
    <w:abstractNumId w:val="20"/>
  </w:num>
  <w:num w:numId="20">
    <w:abstractNumId w:val="18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embedSystemFonts/>
  <w:proofState w:spelling="clean" w:grammar="clean"/>
  <w:stylePaneFormatFilter w:val="3F01"/>
  <w:defaultTabStop w:val="720"/>
  <w:hyphenationZone w:val="396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2E8E"/>
    <w:rsid w:val="000015F9"/>
    <w:rsid w:val="00006F3F"/>
    <w:rsid w:val="00007E01"/>
    <w:rsid w:val="000132FC"/>
    <w:rsid w:val="00027865"/>
    <w:rsid w:val="00031095"/>
    <w:rsid w:val="00040E56"/>
    <w:rsid w:val="00046F12"/>
    <w:rsid w:val="00051457"/>
    <w:rsid w:val="00052BA2"/>
    <w:rsid w:val="000554FD"/>
    <w:rsid w:val="00061EB6"/>
    <w:rsid w:val="00066138"/>
    <w:rsid w:val="0007245B"/>
    <w:rsid w:val="000769E9"/>
    <w:rsid w:val="00076D41"/>
    <w:rsid w:val="0008150E"/>
    <w:rsid w:val="00081F77"/>
    <w:rsid w:val="00095F75"/>
    <w:rsid w:val="0009706E"/>
    <w:rsid w:val="000A0D16"/>
    <w:rsid w:val="000A2573"/>
    <w:rsid w:val="000A6B2A"/>
    <w:rsid w:val="000D0DDA"/>
    <w:rsid w:val="000D1619"/>
    <w:rsid w:val="000E0C8B"/>
    <w:rsid w:val="000F2D60"/>
    <w:rsid w:val="00101C3E"/>
    <w:rsid w:val="00104C48"/>
    <w:rsid w:val="0010749C"/>
    <w:rsid w:val="00112E39"/>
    <w:rsid w:val="001151CA"/>
    <w:rsid w:val="0012009E"/>
    <w:rsid w:val="001210AE"/>
    <w:rsid w:val="001341D6"/>
    <w:rsid w:val="001350CC"/>
    <w:rsid w:val="00154FDC"/>
    <w:rsid w:val="00164403"/>
    <w:rsid w:val="0016698D"/>
    <w:rsid w:val="00166E64"/>
    <w:rsid w:val="00181B84"/>
    <w:rsid w:val="00185A27"/>
    <w:rsid w:val="0019078F"/>
    <w:rsid w:val="00190C2A"/>
    <w:rsid w:val="001944B2"/>
    <w:rsid w:val="001A0617"/>
    <w:rsid w:val="001A42A4"/>
    <w:rsid w:val="001B1B2F"/>
    <w:rsid w:val="001B2516"/>
    <w:rsid w:val="001C5DAF"/>
    <w:rsid w:val="001D4B48"/>
    <w:rsid w:val="001F031C"/>
    <w:rsid w:val="001F186D"/>
    <w:rsid w:val="001F1F90"/>
    <w:rsid w:val="001F41A1"/>
    <w:rsid w:val="0020274C"/>
    <w:rsid w:val="00206C75"/>
    <w:rsid w:val="00212948"/>
    <w:rsid w:val="00213AED"/>
    <w:rsid w:val="00220EE2"/>
    <w:rsid w:val="00227128"/>
    <w:rsid w:val="00227BC8"/>
    <w:rsid w:val="0023543D"/>
    <w:rsid w:val="002429DD"/>
    <w:rsid w:val="002539F8"/>
    <w:rsid w:val="0028638D"/>
    <w:rsid w:val="00287D75"/>
    <w:rsid w:val="0029389C"/>
    <w:rsid w:val="00294496"/>
    <w:rsid w:val="002A7565"/>
    <w:rsid w:val="002B3A7E"/>
    <w:rsid w:val="002C4E07"/>
    <w:rsid w:val="002D0685"/>
    <w:rsid w:val="002E20FC"/>
    <w:rsid w:val="002E5D33"/>
    <w:rsid w:val="0030377B"/>
    <w:rsid w:val="00304CC5"/>
    <w:rsid w:val="003115CB"/>
    <w:rsid w:val="003117E5"/>
    <w:rsid w:val="00313B43"/>
    <w:rsid w:val="00315344"/>
    <w:rsid w:val="00320BA7"/>
    <w:rsid w:val="003342AD"/>
    <w:rsid w:val="00346402"/>
    <w:rsid w:val="0035362F"/>
    <w:rsid w:val="0036599B"/>
    <w:rsid w:val="00371AC4"/>
    <w:rsid w:val="00371E5B"/>
    <w:rsid w:val="003741F0"/>
    <w:rsid w:val="003813C3"/>
    <w:rsid w:val="00384C7A"/>
    <w:rsid w:val="00395889"/>
    <w:rsid w:val="003A4A3D"/>
    <w:rsid w:val="003A6A5B"/>
    <w:rsid w:val="003B0817"/>
    <w:rsid w:val="003B654B"/>
    <w:rsid w:val="003D146D"/>
    <w:rsid w:val="003D1F64"/>
    <w:rsid w:val="003D4B9A"/>
    <w:rsid w:val="003E27AE"/>
    <w:rsid w:val="003F39F6"/>
    <w:rsid w:val="004000FE"/>
    <w:rsid w:val="00404462"/>
    <w:rsid w:val="00410868"/>
    <w:rsid w:val="00411D53"/>
    <w:rsid w:val="0041232C"/>
    <w:rsid w:val="00412C39"/>
    <w:rsid w:val="00416699"/>
    <w:rsid w:val="00420E97"/>
    <w:rsid w:val="0042248C"/>
    <w:rsid w:val="00422839"/>
    <w:rsid w:val="004264C8"/>
    <w:rsid w:val="00427CB2"/>
    <w:rsid w:val="00432DDA"/>
    <w:rsid w:val="00443FCE"/>
    <w:rsid w:val="00461C99"/>
    <w:rsid w:val="00465F13"/>
    <w:rsid w:val="0048120D"/>
    <w:rsid w:val="00483A64"/>
    <w:rsid w:val="004840DB"/>
    <w:rsid w:val="00490463"/>
    <w:rsid w:val="00493952"/>
    <w:rsid w:val="004A09C0"/>
    <w:rsid w:val="004A5CA3"/>
    <w:rsid w:val="004B60B0"/>
    <w:rsid w:val="004B7A1C"/>
    <w:rsid w:val="004C35A9"/>
    <w:rsid w:val="004D17C9"/>
    <w:rsid w:val="004D1D4E"/>
    <w:rsid w:val="004D2177"/>
    <w:rsid w:val="004D5731"/>
    <w:rsid w:val="004D6017"/>
    <w:rsid w:val="004F4F15"/>
    <w:rsid w:val="00513C80"/>
    <w:rsid w:val="00514A2A"/>
    <w:rsid w:val="00530107"/>
    <w:rsid w:val="00535F44"/>
    <w:rsid w:val="00542D8E"/>
    <w:rsid w:val="00542E8E"/>
    <w:rsid w:val="00543DD7"/>
    <w:rsid w:val="00547D85"/>
    <w:rsid w:val="005501F4"/>
    <w:rsid w:val="0055292B"/>
    <w:rsid w:val="00554122"/>
    <w:rsid w:val="005576E7"/>
    <w:rsid w:val="00557F1E"/>
    <w:rsid w:val="00560CD4"/>
    <w:rsid w:val="005933A7"/>
    <w:rsid w:val="005962B1"/>
    <w:rsid w:val="005A6232"/>
    <w:rsid w:val="005A72D9"/>
    <w:rsid w:val="005B021E"/>
    <w:rsid w:val="005B53BA"/>
    <w:rsid w:val="005C66D7"/>
    <w:rsid w:val="005D0785"/>
    <w:rsid w:val="005D166D"/>
    <w:rsid w:val="005D6161"/>
    <w:rsid w:val="005E458D"/>
    <w:rsid w:val="005F1D68"/>
    <w:rsid w:val="005F6684"/>
    <w:rsid w:val="006156B2"/>
    <w:rsid w:val="006179EB"/>
    <w:rsid w:val="00624AE8"/>
    <w:rsid w:val="00626180"/>
    <w:rsid w:val="00626A6B"/>
    <w:rsid w:val="006330A6"/>
    <w:rsid w:val="00634301"/>
    <w:rsid w:val="00646F18"/>
    <w:rsid w:val="00660C67"/>
    <w:rsid w:val="00661233"/>
    <w:rsid w:val="00662973"/>
    <w:rsid w:val="00663887"/>
    <w:rsid w:val="00664B98"/>
    <w:rsid w:val="006653AC"/>
    <w:rsid w:val="00672E32"/>
    <w:rsid w:val="00681D5C"/>
    <w:rsid w:val="0068715F"/>
    <w:rsid w:val="006872A4"/>
    <w:rsid w:val="0068753B"/>
    <w:rsid w:val="00690651"/>
    <w:rsid w:val="00690A06"/>
    <w:rsid w:val="0069244B"/>
    <w:rsid w:val="00692D62"/>
    <w:rsid w:val="006964AF"/>
    <w:rsid w:val="006A288C"/>
    <w:rsid w:val="006A5D00"/>
    <w:rsid w:val="006C0AD6"/>
    <w:rsid w:val="006C2981"/>
    <w:rsid w:val="006C4765"/>
    <w:rsid w:val="006D128B"/>
    <w:rsid w:val="006D2344"/>
    <w:rsid w:val="006D613C"/>
    <w:rsid w:val="006D6ACF"/>
    <w:rsid w:val="006F13DE"/>
    <w:rsid w:val="006F3B23"/>
    <w:rsid w:val="006F4A69"/>
    <w:rsid w:val="00701951"/>
    <w:rsid w:val="00703612"/>
    <w:rsid w:val="00703CBB"/>
    <w:rsid w:val="00714ACB"/>
    <w:rsid w:val="0074243D"/>
    <w:rsid w:val="007457A9"/>
    <w:rsid w:val="00747FEC"/>
    <w:rsid w:val="00757C1E"/>
    <w:rsid w:val="00760C3C"/>
    <w:rsid w:val="0076343F"/>
    <w:rsid w:val="00765ACC"/>
    <w:rsid w:val="00772FC2"/>
    <w:rsid w:val="007816B7"/>
    <w:rsid w:val="007900D3"/>
    <w:rsid w:val="007A0A68"/>
    <w:rsid w:val="007A2646"/>
    <w:rsid w:val="007A2EE2"/>
    <w:rsid w:val="007B0BD9"/>
    <w:rsid w:val="007B2049"/>
    <w:rsid w:val="007D681B"/>
    <w:rsid w:val="007D7136"/>
    <w:rsid w:val="007E62D9"/>
    <w:rsid w:val="007F540D"/>
    <w:rsid w:val="00804B2D"/>
    <w:rsid w:val="00806F96"/>
    <w:rsid w:val="0080734D"/>
    <w:rsid w:val="00807D73"/>
    <w:rsid w:val="00810D87"/>
    <w:rsid w:val="00811C3B"/>
    <w:rsid w:val="00814B73"/>
    <w:rsid w:val="00821979"/>
    <w:rsid w:val="008249F6"/>
    <w:rsid w:val="0083595C"/>
    <w:rsid w:val="008467B0"/>
    <w:rsid w:val="0086277C"/>
    <w:rsid w:val="00862C8E"/>
    <w:rsid w:val="00867BFE"/>
    <w:rsid w:val="00874820"/>
    <w:rsid w:val="00874DB4"/>
    <w:rsid w:val="00876C2F"/>
    <w:rsid w:val="00880BD2"/>
    <w:rsid w:val="008829CD"/>
    <w:rsid w:val="008864A6"/>
    <w:rsid w:val="00886E9D"/>
    <w:rsid w:val="00893A3F"/>
    <w:rsid w:val="008A28B2"/>
    <w:rsid w:val="008A7F68"/>
    <w:rsid w:val="008B7071"/>
    <w:rsid w:val="008B78C7"/>
    <w:rsid w:val="008C1260"/>
    <w:rsid w:val="008D5A61"/>
    <w:rsid w:val="008D604D"/>
    <w:rsid w:val="008E0350"/>
    <w:rsid w:val="008E1A5C"/>
    <w:rsid w:val="008E590F"/>
    <w:rsid w:val="00900130"/>
    <w:rsid w:val="00901E49"/>
    <w:rsid w:val="009053E0"/>
    <w:rsid w:val="00906A32"/>
    <w:rsid w:val="0091761C"/>
    <w:rsid w:val="00917AC5"/>
    <w:rsid w:val="009248F0"/>
    <w:rsid w:val="0092508C"/>
    <w:rsid w:val="009336A4"/>
    <w:rsid w:val="009342F9"/>
    <w:rsid w:val="009502D8"/>
    <w:rsid w:val="00954AA9"/>
    <w:rsid w:val="00954ED6"/>
    <w:rsid w:val="0096465D"/>
    <w:rsid w:val="009706E8"/>
    <w:rsid w:val="00972313"/>
    <w:rsid w:val="00990239"/>
    <w:rsid w:val="00991958"/>
    <w:rsid w:val="00994D13"/>
    <w:rsid w:val="009A0B6B"/>
    <w:rsid w:val="009A341C"/>
    <w:rsid w:val="009A6CA0"/>
    <w:rsid w:val="009B4517"/>
    <w:rsid w:val="009D2591"/>
    <w:rsid w:val="009D27DA"/>
    <w:rsid w:val="009D43AC"/>
    <w:rsid w:val="009D6CDA"/>
    <w:rsid w:val="009E10C3"/>
    <w:rsid w:val="009E18DC"/>
    <w:rsid w:val="009E5CC7"/>
    <w:rsid w:val="00A00771"/>
    <w:rsid w:val="00A01296"/>
    <w:rsid w:val="00A021B8"/>
    <w:rsid w:val="00A110C3"/>
    <w:rsid w:val="00A1228B"/>
    <w:rsid w:val="00A16A97"/>
    <w:rsid w:val="00A17B3B"/>
    <w:rsid w:val="00A24A1D"/>
    <w:rsid w:val="00A2543E"/>
    <w:rsid w:val="00A319FB"/>
    <w:rsid w:val="00A31E5E"/>
    <w:rsid w:val="00A4130D"/>
    <w:rsid w:val="00A51552"/>
    <w:rsid w:val="00A5364A"/>
    <w:rsid w:val="00A5491B"/>
    <w:rsid w:val="00A602BB"/>
    <w:rsid w:val="00A6067A"/>
    <w:rsid w:val="00A60998"/>
    <w:rsid w:val="00A67E39"/>
    <w:rsid w:val="00A85838"/>
    <w:rsid w:val="00A91C04"/>
    <w:rsid w:val="00A96E4A"/>
    <w:rsid w:val="00AA1949"/>
    <w:rsid w:val="00AA1A85"/>
    <w:rsid w:val="00AB0FDF"/>
    <w:rsid w:val="00AB330D"/>
    <w:rsid w:val="00AC7E4F"/>
    <w:rsid w:val="00AD5A61"/>
    <w:rsid w:val="00AE161D"/>
    <w:rsid w:val="00AE1AD7"/>
    <w:rsid w:val="00AF6A38"/>
    <w:rsid w:val="00B00376"/>
    <w:rsid w:val="00B119BE"/>
    <w:rsid w:val="00B13CD6"/>
    <w:rsid w:val="00B264FF"/>
    <w:rsid w:val="00B27F2E"/>
    <w:rsid w:val="00B302BC"/>
    <w:rsid w:val="00B369D2"/>
    <w:rsid w:val="00B46BDD"/>
    <w:rsid w:val="00B50590"/>
    <w:rsid w:val="00B53734"/>
    <w:rsid w:val="00B605E3"/>
    <w:rsid w:val="00B627DD"/>
    <w:rsid w:val="00B641B1"/>
    <w:rsid w:val="00B6459E"/>
    <w:rsid w:val="00B64894"/>
    <w:rsid w:val="00B666D4"/>
    <w:rsid w:val="00B71456"/>
    <w:rsid w:val="00B75FC7"/>
    <w:rsid w:val="00B76286"/>
    <w:rsid w:val="00B81D6C"/>
    <w:rsid w:val="00B959E1"/>
    <w:rsid w:val="00BA0D9F"/>
    <w:rsid w:val="00BA6D92"/>
    <w:rsid w:val="00BB638B"/>
    <w:rsid w:val="00BC0881"/>
    <w:rsid w:val="00BC44C5"/>
    <w:rsid w:val="00BC5591"/>
    <w:rsid w:val="00BC5DB0"/>
    <w:rsid w:val="00BD0706"/>
    <w:rsid w:val="00BD1612"/>
    <w:rsid w:val="00BD2593"/>
    <w:rsid w:val="00BD27FB"/>
    <w:rsid w:val="00BE405D"/>
    <w:rsid w:val="00BF6DA4"/>
    <w:rsid w:val="00C0427B"/>
    <w:rsid w:val="00C0762B"/>
    <w:rsid w:val="00C10D92"/>
    <w:rsid w:val="00C13BAE"/>
    <w:rsid w:val="00C1484E"/>
    <w:rsid w:val="00C22F2E"/>
    <w:rsid w:val="00C27851"/>
    <w:rsid w:val="00C47346"/>
    <w:rsid w:val="00C62B46"/>
    <w:rsid w:val="00C75830"/>
    <w:rsid w:val="00C7764C"/>
    <w:rsid w:val="00C77D7A"/>
    <w:rsid w:val="00C814FE"/>
    <w:rsid w:val="00C92175"/>
    <w:rsid w:val="00CA0EC4"/>
    <w:rsid w:val="00CB3975"/>
    <w:rsid w:val="00CB5869"/>
    <w:rsid w:val="00CB6644"/>
    <w:rsid w:val="00CB7345"/>
    <w:rsid w:val="00CC36FB"/>
    <w:rsid w:val="00CD12DF"/>
    <w:rsid w:val="00CD25C7"/>
    <w:rsid w:val="00CD3A7F"/>
    <w:rsid w:val="00CD3B3D"/>
    <w:rsid w:val="00CD605A"/>
    <w:rsid w:val="00CE0E6A"/>
    <w:rsid w:val="00CE7508"/>
    <w:rsid w:val="00CF41AE"/>
    <w:rsid w:val="00D05460"/>
    <w:rsid w:val="00D05599"/>
    <w:rsid w:val="00D110D4"/>
    <w:rsid w:val="00D1172C"/>
    <w:rsid w:val="00D1649F"/>
    <w:rsid w:val="00D218C6"/>
    <w:rsid w:val="00D23863"/>
    <w:rsid w:val="00D250C9"/>
    <w:rsid w:val="00D32EAC"/>
    <w:rsid w:val="00D33C0A"/>
    <w:rsid w:val="00D35E11"/>
    <w:rsid w:val="00D527E3"/>
    <w:rsid w:val="00D564EE"/>
    <w:rsid w:val="00D57239"/>
    <w:rsid w:val="00D60E0C"/>
    <w:rsid w:val="00D723BA"/>
    <w:rsid w:val="00D73DD9"/>
    <w:rsid w:val="00D77316"/>
    <w:rsid w:val="00D813E5"/>
    <w:rsid w:val="00D84A50"/>
    <w:rsid w:val="00D87508"/>
    <w:rsid w:val="00DA26D3"/>
    <w:rsid w:val="00DA3835"/>
    <w:rsid w:val="00DB1CA6"/>
    <w:rsid w:val="00DB382B"/>
    <w:rsid w:val="00DC170E"/>
    <w:rsid w:val="00DC4F15"/>
    <w:rsid w:val="00DD3ED8"/>
    <w:rsid w:val="00DE286F"/>
    <w:rsid w:val="00DE73F1"/>
    <w:rsid w:val="00DF370D"/>
    <w:rsid w:val="00DF3775"/>
    <w:rsid w:val="00E06D21"/>
    <w:rsid w:val="00E07609"/>
    <w:rsid w:val="00E227B7"/>
    <w:rsid w:val="00E27C58"/>
    <w:rsid w:val="00E34543"/>
    <w:rsid w:val="00E34BD3"/>
    <w:rsid w:val="00E438DE"/>
    <w:rsid w:val="00E44D08"/>
    <w:rsid w:val="00E45717"/>
    <w:rsid w:val="00E45AD4"/>
    <w:rsid w:val="00E55946"/>
    <w:rsid w:val="00E55A6F"/>
    <w:rsid w:val="00E574E0"/>
    <w:rsid w:val="00E62D34"/>
    <w:rsid w:val="00E6687F"/>
    <w:rsid w:val="00E7749F"/>
    <w:rsid w:val="00E8237B"/>
    <w:rsid w:val="00E85B07"/>
    <w:rsid w:val="00E87BD1"/>
    <w:rsid w:val="00E9151F"/>
    <w:rsid w:val="00E95A97"/>
    <w:rsid w:val="00E96E88"/>
    <w:rsid w:val="00EA151E"/>
    <w:rsid w:val="00EA34A5"/>
    <w:rsid w:val="00EA60CE"/>
    <w:rsid w:val="00EB48F0"/>
    <w:rsid w:val="00EB6A9A"/>
    <w:rsid w:val="00EC0B2F"/>
    <w:rsid w:val="00EC31B0"/>
    <w:rsid w:val="00EC71A1"/>
    <w:rsid w:val="00ED169D"/>
    <w:rsid w:val="00ED548E"/>
    <w:rsid w:val="00EF2A9F"/>
    <w:rsid w:val="00EF2B13"/>
    <w:rsid w:val="00F013D6"/>
    <w:rsid w:val="00F062C1"/>
    <w:rsid w:val="00F1076E"/>
    <w:rsid w:val="00F21894"/>
    <w:rsid w:val="00F21A01"/>
    <w:rsid w:val="00F35DB2"/>
    <w:rsid w:val="00F42D6C"/>
    <w:rsid w:val="00F44375"/>
    <w:rsid w:val="00F541F4"/>
    <w:rsid w:val="00F5558B"/>
    <w:rsid w:val="00F5644F"/>
    <w:rsid w:val="00F56A7B"/>
    <w:rsid w:val="00F60BCD"/>
    <w:rsid w:val="00F622C0"/>
    <w:rsid w:val="00F6266F"/>
    <w:rsid w:val="00F70581"/>
    <w:rsid w:val="00F73F5C"/>
    <w:rsid w:val="00F80D0E"/>
    <w:rsid w:val="00F83B46"/>
    <w:rsid w:val="00FA1E0B"/>
    <w:rsid w:val="00FA466C"/>
    <w:rsid w:val="00FA531F"/>
    <w:rsid w:val="00FB00A0"/>
    <w:rsid w:val="00FB34D1"/>
    <w:rsid w:val="00FC1FF5"/>
    <w:rsid w:val="00FC54BC"/>
    <w:rsid w:val="00FE048A"/>
    <w:rsid w:val="00FE302A"/>
    <w:rsid w:val="00FE5679"/>
    <w:rsid w:val="00FF2476"/>
    <w:rsid w:val="00FF7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232"/>
    <w:rPr>
      <w:sz w:val="24"/>
      <w:lang w:val="lt-LT"/>
    </w:rPr>
  </w:style>
  <w:style w:type="paragraph" w:styleId="Heading1">
    <w:name w:val="heading 1"/>
    <w:basedOn w:val="Normal"/>
    <w:next w:val="Normal"/>
    <w:qFormat/>
    <w:rsid w:val="005A6232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A6232"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5A6232"/>
    <w:pPr>
      <w:keepNext/>
      <w:jc w:val="center"/>
      <w:outlineLvl w:val="2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5A6232"/>
    <w:pPr>
      <w:jc w:val="center"/>
    </w:pPr>
    <w:rPr>
      <w:sz w:val="28"/>
    </w:rPr>
  </w:style>
  <w:style w:type="paragraph" w:styleId="BodyText2">
    <w:name w:val="Body Text 2"/>
    <w:basedOn w:val="Normal"/>
    <w:rsid w:val="005A6232"/>
    <w:pPr>
      <w:jc w:val="both"/>
    </w:pPr>
  </w:style>
  <w:style w:type="paragraph" w:styleId="BodyText3">
    <w:name w:val="Body Text 3"/>
    <w:basedOn w:val="Normal"/>
    <w:rsid w:val="005A6232"/>
    <w:pPr>
      <w:jc w:val="center"/>
    </w:pPr>
  </w:style>
  <w:style w:type="paragraph" w:styleId="BodyTextIndent">
    <w:name w:val="Body Text Indent"/>
    <w:basedOn w:val="Normal"/>
    <w:rsid w:val="005A6232"/>
    <w:pPr>
      <w:ind w:left="459" w:hanging="459"/>
      <w:jc w:val="both"/>
    </w:pPr>
  </w:style>
  <w:style w:type="paragraph" w:styleId="BalloonText">
    <w:name w:val="Balloon Text"/>
    <w:basedOn w:val="Normal"/>
    <w:semiHidden/>
    <w:rsid w:val="00542E8E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rsid w:val="00BC0881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rsid w:val="00CB3975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CB3975"/>
  </w:style>
  <w:style w:type="paragraph" w:styleId="Footer">
    <w:name w:val="footer"/>
    <w:basedOn w:val="Normal"/>
    <w:link w:val="FooterChar"/>
    <w:uiPriority w:val="99"/>
    <w:rsid w:val="007D7136"/>
    <w:pPr>
      <w:tabs>
        <w:tab w:val="center" w:pos="4986"/>
        <w:tab w:val="right" w:pos="99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7136"/>
    <w:rPr>
      <w:sz w:val="24"/>
      <w:lang w:val="lt-LT"/>
    </w:rPr>
  </w:style>
  <w:style w:type="character" w:styleId="Strong">
    <w:name w:val="Strong"/>
    <w:basedOn w:val="DefaultParagraphFont"/>
    <w:uiPriority w:val="22"/>
    <w:qFormat/>
    <w:rsid w:val="00490463"/>
    <w:rPr>
      <w:b/>
      <w:bCs/>
    </w:rPr>
  </w:style>
  <w:style w:type="character" w:customStyle="1" w:styleId="Antratarbaporat">
    <w:name w:val="Antraštė arba poraštė_"/>
    <w:basedOn w:val="DefaultParagraphFont"/>
    <w:link w:val="Antratarbaporat0"/>
    <w:uiPriority w:val="99"/>
    <w:rsid w:val="00465F13"/>
    <w:rPr>
      <w:noProof/>
      <w:shd w:val="clear" w:color="auto" w:fill="FFFFFF"/>
    </w:rPr>
  </w:style>
  <w:style w:type="character" w:customStyle="1" w:styleId="Antratarbaporat11tk">
    <w:name w:val="Antraštė arba poraštė + 11 tšk."/>
    <w:basedOn w:val="Antratarbaporat"/>
    <w:uiPriority w:val="99"/>
    <w:rsid w:val="00465F13"/>
    <w:rPr>
      <w:noProof/>
      <w:shd w:val="clear" w:color="auto" w:fill="FFFFFF"/>
    </w:rPr>
  </w:style>
  <w:style w:type="paragraph" w:customStyle="1" w:styleId="Antratarbaporat0">
    <w:name w:val="Antraštė arba poraštė"/>
    <w:basedOn w:val="Normal"/>
    <w:link w:val="Antratarbaporat"/>
    <w:uiPriority w:val="99"/>
    <w:rsid w:val="00465F13"/>
    <w:pPr>
      <w:shd w:val="clear" w:color="auto" w:fill="FFFFFF"/>
    </w:pPr>
    <w:rPr>
      <w:noProof/>
      <w:sz w:val="20"/>
      <w:lang w:eastAsia="lt-LT"/>
    </w:rPr>
  </w:style>
  <w:style w:type="paragraph" w:styleId="ListParagraph">
    <w:name w:val="List Paragraph"/>
    <w:basedOn w:val="Normal"/>
    <w:qFormat/>
    <w:rsid w:val="00B75FC7"/>
    <w:pPr>
      <w:ind w:left="720"/>
      <w:contextualSpacing/>
    </w:pPr>
  </w:style>
  <w:style w:type="paragraph" w:customStyle="1" w:styleId="Body">
    <w:name w:val="Body"/>
    <w:rsid w:val="00624AE8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 w:eastAsia="en-GB"/>
    </w:rPr>
  </w:style>
  <w:style w:type="paragraph" w:customStyle="1" w:styleId="TableStyle2">
    <w:name w:val="Table Style 2"/>
    <w:rsid w:val="00624AE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bdr w:val="nil"/>
      <w:lang w:val="en-GB" w:eastAsia="en-GB"/>
    </w:rPr>
  </w:style>
  <w:style w:type="table" w:styleId="TableGrid">
    <w:name w:val="Table Grid"/>
    <w:basedOn w:val="TableNormal"/>
    <w:uiPriority w:val="59"/>
    <w:rsid w:val="00624AE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E405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lt-LT"/>
    </w:rPr>
  </w:style>
  <w:style w:type="paragraph" w:styleId="CommentText">
    <w:name w:val="annotation text"/>
    <w:basedOn w:val="Normal"/>
    <w:link w:val="CommentTextChar"/>
    <w:uiPriority w:val="99"/>
    <w:unhideWhenUsed/>
    <w:rsid w:val="00BE405D"/>
    <w:pPr>
      <w:spacing w:after="200"/>
    </w:pPr>
    <w:rPr>
      <w:rFonts w:eastAsia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E405D"/>
    <w:rPr>
      <w:rFonts w:eastAsiaTheme="minorHAnsi" w:cstheme="minorBidi"/>
      <w:lang w:val="lt-LT"/>
    </w:rPr>
  </w:style>
  <w:style w:type="paragraph" w:customStyle="1" w:styleId="tin">
    <w:name w:val="tin"/>
    <w:basedOn w:val="Normal"/>
    <w:rsid w:val="00A021B8"/>
    <w:pPr>
      <w:spacing w:before="100" w:beforeAutospacing="1" w:after="100" w:afterAutospacing="1"/>
    </w:pPr>
    <w:rPr>
      <w:szCs w:val="24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3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AFC743-6B7B-4F61-9CC2-18B9B74C6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6153</Words>
  <Characters>3508</Characters>
  <Application>Microsoft Office Word</Application>
  <DocSecurity>0</DocSecurity>
  <Lines>29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9642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</dc:creator>
  <cp:lastModifiedBy>Dina Drutel</cp:lastModifiedBy>
  <cp:revision>9</cp:revision>
  <cp:lastPrinted>2018-02-05T12:21:00Z</cp:lastPrinted>
  <dcterms:created xsi:type="dcterms:W3CDTF">2018-02-05T12:13:00Z</dcterms:created>
  <dcterms:modified xsi:type="dcterms:W3CDTF">2018-09-17T07:59:00Z</dcterms:modified>
</cp:coreProperties>
</file>